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BA" w:rsidRPr="00F16F39" w:rsidRDefault="00F16F39" w:rsidP="00CA1C56">
      <w:pPr>
        <w:jc w:val="center"/>
        <w:rPr>
          <w:b/>
          <w:sz w:val="28"/>
          <w:szCs w:val="28"/>
        </w:rPr>
      </w:pPr>
      <w:r w:rsidRPr="00F16F39">
        <w:rPr>
          <w:b/>
          <w:sz w:val="28"/>
          <w:szCs w:val="28"/>
        </w:rPr>
        <w:t xml:space="preserve">Advice for </w:t>
      </w:r>
      <w:r w:rsidR="00F74719" w:rsidRPr="00F16F39">
        <w:rPr>
          <w:b/>
          <w:sz w:val="28"/>
          <w:szCs w:val="28"/>
        </w:rPr>
        <w:t>self-care</w:t>
      </w:r>
    </w:p>
    <w:p w:rsidR="00F16F39" w:rsidRDefault="00F16F39"/>
    <w:p w:rsidR="000612BA" w:rsidRPr="000612BA" w:rsidRDefault="000612BA" w:rsidP="000612BA">
      <w:pPr>
        <w:jc w:val="both"/>
        <w:rPr>
          <w:b/>
        </w:rPr>
      </w:pPr>
      <w:r w:rsidRPr="000612BA">
        <w:rPr>
          <w:b/>
        </w:rPr>
        <w:t xml:space="preserve">WHAT IF I AM NOT ELIGIBLE FOR TREATMENT? </w:t>
      </w:r>
    </w:p>
    <w:p w:rsidR="000612BA" w:rsidRDefault="000612BA" w:rsidP="000612BA">
      <w:pPr>
        <w:jc w:val="both"/>
      </w:pPr>
      <w:r>
        <w:t xml:space="preserve">If you are assessed as not being eligible for NHS Podiatry services, we would still encourage you to look after your feet yourself – you may find the information </w:t>
      </w:r>
      <w:r w:rsidR="00953E99">
        <w:t>here</w:t>
      </w:r>
      <w:r>
        <w:t xml:space="preserve"> useful. If you cannot reach your feet or use scissors or clippers because of a problem with your hands, basic foot care could be provided by a relative or carer.</w:t>
      </w:r>
      <w:r w:rsidR="009F50C0">
        <w:t xml:space="preserve"> We can also provide you with details of private services that can help. </w:t>
      </w:r>
    </w:p>
    <w:p w:rsidR="000612BA" w:rsidRDefault="000612BA" w:rsidP="000612BA">
      <w:pPr>
        <w:jc w:val="both"/>
      </w:pPr>
    </w:p>
    <w:p w:rsidR="000612BA" w:rsidRPr="000612BA" w:rsidRDefault="000612BA" w:rsidP="000612BA">
      <w:pPr>
        <w:jc w:val="both"/>
        <w:rPr>
          <w:b/>
        </w:rPr>
      </w:pPr>
      <w:r w:rsidRPr="000612BA">
        <w:rPr>
          <w:b/>
        </w:rPr>
        <w:t>SELF CARE GUIDELINES</w:t>
      </w:r>
    </w:p>
    <w:p w:rsidR="000612BA" w:rsidRDefault="000612BA" w:rsidP="000612BA">
      <w:pPr>
        <w:jc w:val="both"/>
      </w:pPr>
      <w:r>
        <w:t xml:space="preserve">Proper foot care is essential and should be as much a part of our daily routine as brushing our teeth. </w:t>
      </w:r>
    </w:p>
    <w:p w:rsidR="000612BA" w:rsidRDefault="000612BA" w:rsidP="000612BA">
      <w:pPr>
        <w:jc w:val="both"/>
      </w:pPr>
    </w:p>
    <w:p w:rsidR="000612BA" w:rsidRDefault="000612BA" w:rsidP="000612BA">
      <w:pPr>
        <w:jc w:val="both"/>
      </w:pPr>
      <w:r>
        <w:t xml:space="preserve">Foot care is part of basic personal care. At its simplest this involves personal foot hygiene, the cutting and filing of nails and appropriate skin care. </w:t>
      </w:r>
    </w:p>
    <w:p w:rsidR="000612BA" w:rsidRDefault="000612BA" w:rsidP="000612BA">
      <w:pPr>
        <w:jc w:val="both"/>
      </w:pPr>
    </w:p>
    <w:p w:rsidR="000612BA" w:rsidRPr="000612BA" w:rsidRDefault="000612BA" w:rsidP="000612BA">
      <w:pPr>
        <w:jc w:val="both"/>
        <w:rPr>
          <w:b/>
        </w:rPr>
      </w:pPr>
      <w:r w:rsidRPr="000612BA">
        <w:rPr>
          <w:b/>
        </w:rPr>
        <w:t xml:space="preserve">CARE OF YOUR SKIN </w:t>
      </w:r>
    </w:p>
    <w:p w:rsidR="000612BA" w:rsidRDefault="000612BA" w:rsidP="000612BA">
      <w:pPr>
        <w:jc w:val="both"/>
      </w:pPr>
      <w:r>
        <w:t xml:space="preserve">Foot hygiene is important. </w:t>
      </w:r>
    </w:p>
    <w:p w:rsidR="000612BA" w:rsidRDefault="000612BA" w:rsidP="000612BA">
      <w:pPr>
        <w:pStyle w:val="ListParagraph"/>
        <w:numPr>
          <w:ilvl w:val="0"/>
          <w:numId w:val="2"/>
        </w:numPr>
        <w:jc w:val="both"/>
      </w:pPr>
      <w:r>
        <w:t xml:space="preserve">Wash feet daily with mild soap and warm water </w:t>
      </w:r>
    </w:p>
    <w:p w:rsidR="000612BA" w:rsidRDefault="000612BA" w:rsidP="000612BA">
      <w:pPr>
        <w:pStyle w:val="ListParagraph"/>
        <w:numPr>
          <w:ilvl w:val="0"/>
          <w:numId w:val="2"/>
        </w:numPr>
        <w:jc w:val="both"/>
      </w:pPr>
      <w:r>
        <w:t xml:space="preserve">Dry carefully, not forgetting the skin between the toes </w:t>
      </w:r>
    </w:p>
    <w:p w:rsidR="000612BA" w:rsidRDefault="000612BA" w:rsidP="000612BA">
      <w:pPr>
        <w:pStyle w:val="ListParagraph"/>
        <w:numPr>
          <w:ilvl w:val="0"/>
          <w:numId w:val="2"/>
        </w:numPr>
        <w:jc w:val="both"/>
      </w:pPr>
      <w:r>
        <w:t>Avoid using talcum powder as it may become crusted between the to</w:t>
      </w:r>
      <w:r w:rsidR="00953E99">
        <w:t>es and collect around the nails.</w:t>
      </w:r>
    </w:p>
    <w:p w:rsidR="000612BA" w:rsidRDefault="000612BA" w:rsidP="000612BA">
      <w:pPr>
        <w:jc w:val="both"/>
      </w:pPr>
    </w:p>
    <w:p w:rsidR="000612BA" w:rsidRPr="000612BA" w:rsidRDefault="000612BA" w:rsidP="000612BA">
      <w:pPr>
        <w:jc w:val="both"/>
        <w:rPr>
          <w:b/>
        </w:rPr>
      </w:pPr>
      <w:r w:rsidRPr="000612BA">
        <w:rPr>
          <w:b/>
        </w:rPr>
        <w:t xml:space="preserve">SKIN PROBLEMS </w:t>
      </w:r>
    </w:p>
    <w:p w:rsidR="000612BA" w:rsidRDefault="000612BA" w:rsidP="000612BA">
      <w:pPr>
        <w:jc w:val="both"/>
      </w:pPr>
      <w:r w:rsidRPr="000612BA">
        <w:rPr>
          <w:b/>
        </w:rPr>
        <w:t>DRY SKIN</w:t>
      </w:r>
      <w:r>
        <w:t xml:space="preserve"> </w:t>
      </w:r>
    </w:p>
    <w:p w:rsidR="000612BA" w:rsidRDefault="000612BA" w:rsidP="000612BA">
      <w:pPr>
        <w:pStyle w:val="ListParagraph"/>
        <w:numPr>
          <w:ilvl w:val="0"/>
          <w:numId w:val="1"/>
        </w:numPr>
        <w:jc w:val="both"/>
      </w:pPr>
      <w:r>
        <w:t xml:space="preserve">If your skin is dry, apply a moisturiser on a daily basis. This will prevent skin becoming susceptible to splitting or tearing which could create </w:t>
      </w:r>
      <w:r w:rsidR="00953E99">
        <w:t>a point of entry for infection</w:t>
      </w:r>
    </w:p>
    <w:p w:rsidR="000612BA" w:rsidRDefault="000612BA" w:rsidP="000612BA">
      <w:pPr>
        <w:pStyle w:val="ListParagraph"/>
        <w:numPr>
          <w:ilvl w:val="0"/>
          <w:numId w:val="1"/>
        </w:numPr>
        <w:jc w:val="both"/>
      </w:pPr>
      <w:r>
        <w:t xml:space="preserve">Do not apply moisturisers between your toes, as this may encourage Athlete’s Foot. Avoid wearing backless shoes as these tend to encourage dry skin to form around heels </w:t>
      </w:r>
    </w:p>
    <w:p w:rsidR="000612BA" w:rsidRDefault="000612BA" w:rsidP="000612BA">
      <w:pPr>
        <w:pStyle w:val="ListParagraph"/>
        <w:numPr>
          <w:ilvl w:val="0"/>
          <w:numId w:val="1"/>
        </w:numPr>
        <w:jc w:val="both"/>
      </w:pPr>
      <w:r>
        <w:t xml:space="preserve">Avoid soaking feet for long periods as this can encourage dry skin. </w:t>
      </w:r>
    </w:p>
    <w:p w:rsidR="000612BA" w:rsidRDefault="000612BA" w:rsidP="000612BA">
      <w:pPr>
        <w:jc w:val="both"/>
      </w:pPr>
    </w:p>
    <w:p w:rsidR="000612BA" w:rsidRPr="00602A4E" w:rsidRDefault="000612BA" w:rsidP="000612BA">
      <w:pPr>
        <w:jc w:val="both"/>
        <w:rPr>
          <w:b/>
        </w:rPr>
      </w:pPr>
      <w:r w:rsidRPr="00602A4E">
        <w:rPr>
          <w:b/>
        </w:rPr>
        <w:t xml:space="preserve">MOIST/SWEATY SKIN </w:t>
      </w:r>
    </w:p>
    <w:p w:rsidR="000612BA" w:rsidRDefault="000612BA" w:rsidP="000612BA">
      <w:pPr>
        <w:pStyle w:val="ListParagraph"/>
        <w:numPr>
          <w:ilvl w:val="0"/>
          <w:numId w:val="3"/>
        </w:numPr>
        <w:jc w:val="both"/>
      </w:pPr>
      <w:r>
        <w:t>Sweaty fe</w:t>
      </w:r>
      <w:r w:rsidR="00953E99">
        <w:t>et are more prone to infection</w:t>
      </w:r>
    </w:p>
    <w:p w:rsidR="000612BA" w:rsidRDefault="000612BA" w:rsidP="000612BA">
      <w:pPr>
        <w:pStyle w:val="ListParagraph"/>
        <w:numPr>
          <w:ilvl w:val="0"/>
          <w:numId w:val="3"/>
        </w:numPr>
        <w:jc w:val="both"/>
      </w:pPr>
      <w:r>
        <w:t>Soggy, white skin between your toes could be due to not drying the areas properly after bathing or the presence of sweat/moisture which cannot evaporate, perhaps due to overlapping or hammered toes. Apply astringents such as su</w:t>
      </w:r>
      <w:r w:rsidR="00953E99">
        <w:t>rgical spirit on a daily basis</w:t>
      </w:r>
    </w:p>
    <w:p w:rsidR="000612BA" w:rsidRDefault="000612BA" w:rsidP="000612BA">
      <w:pPr>
        <w:pStyle w:val="ListParagraph"/>
        <w:numPr>
          <w:ilvl w:val="0"/>
          <w:numId w:val="3"/>
        </w:numPr>
        <w:jc w:val="both"/>
      </w:pPr>
      <w:r>
        <w:t>Red, itchy, peeling skin (sometimes soggy, white skin) between your toes could be due to a fungal infection (Athlete’s Foot). Apply an anti-fungal spray or cream, for two weeks after the symptoms have cleared and then apply surgical spirit daily to p</w:t>
      </w:r>
      <w:r w:rsidR="00953E99">
        <w:t>revent its re-occurrence. Your p</w:t>
      </w:r>
      <w:r>
        <w:t>harmacist will be able to advi</w:t>
      </w:r>
      <w:r w:rsidR="00953E99">
        <w:t>se you about suitable products</w:t>
      </w:r>
    </w:p>
    <w:p w:rsidR="000612BA" w:rsidRDefault="000612BA" w:rsidP="000612BA">
      <w:pPr>
        <w:pStyle w:val="ListParagraph"/>
        <w:numPr>
          <w:ilvl w:val="0"/>
          <w:numId w:val="3"/>
        </w:numPr>
        <w:jc w:val="both"/>
      </w:pPr>
      <w:r>
        <w:t xml:space="preserve">Wear natural cotton or wool socks and avoid synthetic fibres. Wear shoes with leather uppers or sandals in the summer. </w:t>
      </w:r>
    </w:p>
    <w:p w:rsidR="000612BA" w:rsidRDefault="000612BA" w:rsidP="000612BA">
      <w:pPr>
        <w:jc w:val="both"/>
      </w:pPr>
    </w:p>
    <w:p w:rsidR="000612BA" w:rsidRPr="000612BA" w:rsidRDefault="000612BA" w:rsidP="000612BA">
      <w:pPr>
        <w:jc w:val="both"/>
        <w:rPr>
          <w:b/>
        </w:rPr>
      </w:pPr>
      <w:r w:rsidRPr="000612BA">
        <w:rPr>
          <w:b/>
        </w:rPr>
        <w:t xml:space="preserve">BLISTERS </w:t>
      </w:r>
    </w:p>
    <w:p w:rsidR="000612BA" w:rsidRDefault="00953E99" w:rsidP="000612BA">
      <w:pPr>
        <w:pStyle w:val="ListParagraph"/>
        <w:numPr>
          <w:ilvl w:val="0"/>
          <w:numId w:val="4"/>
        </w:numPr>
        <w:jc w:val="both"/>
      </w:pPr>
      <w:r>
        <w:t>Do not pop the blister</w:t>
      </w:r>
    </w:p>
    <w:p w:rsidR="000612BA" w:rsidRDefault="000612BA" w:rsidP="000612BA">
      <w:pPr>
        <w:pStyle w:val="ListParagraph"/>
        <w:numPr>
          <w:ilvl w:val="0"/>
          <w:numId w:val="4"/>
        </w:numPr>
        <w:jc w:val="both"/>
      </w:pPr>
      <w:r>
        <w:lastRenderedPageBreak/>
        <w:t xml:space="preserve">Cover it with a clean, dry dressing. </w:t>
      </w:r>
    </w:p>
    <w:p w:rsidR="000612BA" w:rsidRDefault="000612BA" w:rsidP="000612BA">
      <w:pPr>
        <w:jc w:val="both"/>
      </w:pPr>
    </w:p>
    <w:p w:rsidR="000612BA" w:rsidRDefault="000612BA" w:rsidP="000612BA">
      <w:pPr>
        <w:jc w:val="both"/>
      </w:pPr>
      <w:r w:rsidRPr="000612BA">
        <w:rPr>
          <w:b/>
        </w:rPr>
        <w:t>CARE OF YOUR NAILS</w:t>
      </w:r>
      <w:r>
        <w:t xml:space="preserve"> </w:t>
      </w:r>
    </w:p>
    <w:p w:rsidR="000612BA" w:rsidRDefault="000612BA" w:rsidP="000612BA">
      <w:pPr>
        <w:pStyle w:val="ListParagraph"/>
        <w:numPr>
          <w:ilvl w:val="0"/>
          <w:numId w:val="5"/>
        </w:numPr>
        <w:jc w:val="both"/>
      </w:pPr>
      <w:r>
        <w:t>Make sure you have</w:t>
      </w:r>
      <w:r w:rsidR="00953E99">
        <w:t xml:space="preserve"> good light and take your time</w:t>
      </w:r>
    </w:p>
    <w:p w:rsidR="000612BA" w:rsidRDefault="00953E99" w:rsidP="000612BA">
      <w:pPr>
        <w:pStyle w:val="ListParagraph"/>
        <w:numPr>
          <w:ilvl w:val="0"/>
          <w:numId w:val="5"/>
        </w:numPr>
        <w:jc w:val="both"/>
      </w:pPr>
      <w:r>
        <w:t>Use nail clippers</w:t>
      </w:r>
    </w:p>
    <w:p w:rsidR="000612BA" w:rsidRDefault="000612BA" w:rsidP="000612BA">
      <w:pPr>
        <w:pStyle w:val="ListParagraph"/>
        <w:numPr>
          <w:ilvl w:val="0"/>
          <w:numId w:val="5"/>
        </w:numPr>
        <w:jc w:val="both"/>
      </w:pPr>
      <w:r>
        <w:t>When cutting your nails follow the shape of your toe (this is</w:t>
      </w:r>
      <w:r w:rsidR="00953E99">
        <w:t xml:space="preserve"> more or less straight across)</w:t>
      </w:r>
    </w:p>
    <w:p w:rsidR="000612BA" w:rsidRDefault="000612BA" w:rsidP="000612BA">
      <w:pPr>
        <w:pStyle w:val="ListParagraph"/>
        <w:numPr>
          <w:ilvl w:val="0"/>
          <w:numId w:val="5"/>
        </w:numPr>
        <w:jc w:val="both"/>
      </w:pPr>
      <w:r>
        <w:t>Always leav</w:t>
      </w:r>
      <w:r w:rsidR="00953E99">
        <w:t>e a small amount of white nail</w:t>
      </w:r>
    </w:p>
    <w:p w:rsidR="000612BA" w:rsidRDefault="000612BA" w:rsidP="000612BA">
      <w:pPr>
        <w:pStyle w:val="ListParagraph"/>
        <w:numPr>
          <w:ilvl w:val="0"/>
          <w:numId w:val="5"/>
        </w:numPr>
        <w:jc w:val="both"/>
      </w:pPr>
      <w:r>
        <w:t>As long as the toenails are shorter than the tip of the toe, the nail cut is adequate</w:t>
      </w:r>
    </w:p>
    <w:p w:rsidR="000612BA" w:rsidRDefault="000612BA" w:rsidP="000612BA">
      <w:pPr>
        <w:pStyle w:val="ListParagraph"/>
        <w:numPr>
          <w:ilvl w:val="0"/>
          <w:numId w:val="5"/>
        </w:numPr>
        <w:jc w:val="both"/>
      </w:pPr>
      <w:r>
        <w:t>Do not cut down the sides, this may cause, an ‘in-growing’ t</w:t>
      </w:r>
      <w:r w:rsidR="00953E99">
        <w:t>oenail by leaving a nail spike</w:t>
      </w:r>
    </w:p>
    <w:p w:rsidR="000612BA" w:rsidRDefault="000612BA" w:rsidP="000612BA">
      <w:pPr>
        <w:pStyle w:val="ListParagraph"/>
        <w:numPr>
          <w:ilvl w:val="0"/>
          <w:numId w:val="5"/>
        </w:numPr>
        <w:jc w:val="both"/>
      </w:pPr>
      <w:r>
        <w:t>File the nails to remove an</w:t>
      </w:r>
      <w:r w:rsidR="00953E99">
        <w:t>y rough edges and sharp points</w:t>
      </w:r>
    </w:p>
    <w:p w:rsidR="000612BA" w:rsidRDefault="000612BA" w:rsidP="000612BA">
      <w:pPr>
        <w:pStyle w:val="ListParagraph"/>
        <w:numPr>
          <w:ilvl w:val="0"/>
          <w:numId w:val="5"/>
        </w:numPr>
        <w:jc w:val="both"/>
      </w:pPr>
      <w:r>
        <w:t>It may be easier to cut nails after a ba</w:t>
      </w:r>
      <w:r w:rsidR="00953E99">
        <w:t>th</w:t>
      </w:r>
    </w:p>
    <w:p w:rsidR="000612BA" w:rsidRDefault="000612BA" w:rsidP="000612BA">
      <w:pPr>
        <w:pStyle w:val="ListParagraph"/>
        <w:numPr>
          <w:ilvl w:val="0"/>
          <w:numId w:val="5"/>
        </w:numPr>
        <w:jc w:val="both"/>
      </w:pPr>
      <w:r>
        <w:t>If there are any problems with your eyesight, then regular filing a couple of times a week wi</w:t>
      </w:r>
      <w:r w:rsidR="00953E99">
        <w:t>ll keep nails in good condition</w:t>
      </w:r>
      <w:r>
        <w:t xml:space="preserve"> </w:t>
      </w:r>
    </w:p>
    <w:p w:rsidR="000612BA" w:rsidRDefault="000612BA" w:rsidP="000612BA">
      <w:pPr>
        <w:pStyle w:val="ListParagraph"/>
        <w:numPr>
          <w:ilvl w:val="0"/>
          <w:numId w:val="5"/>
        </w:numPr>
        <w:jc w:val="both"/>
      </w:pPr>
      <w:r>
        <w:t>You do not need to cut or file all of your nails at the same time if you struggle to reach. You can do them one at a time over the course of a few days.</w:t>
      </w:r>
    </w:p>
    <w:p w:rsidR="000612BA" w:rsidRDefault="000612BA" w:rsidP="000612BA">
      <w:pPr>
        <w:jc w:val="both"/>
      </w:pPr>
    </w:p>
    <w:p w:rsidR="000612BA" w:rsidRPr="000612BA" w:rsidRDefault="000612BA" w:rsidP="000612BA">
      <w:pPr>
        <w:jc w:val="both"/>
        <w:rPr>
          <w:b/>
        </w:rPr>
      </w:pPr>
      <w:r w:rsidRPr="000612BA">
        <w:rPr>
          <w:b/>
        </w:rPr>
        <w:t xml:space="preserve">NAIL PROBLEMS </w:t>
      </w:r>
    </w:p>
    <w:p w:rsidR="000612BA" w:rsidRPr="000612BA" w:rsidRDefault="000612BA" w:rsidP="000612BA">
      <w:pPr>
        <w:pStyle w:val="ListParagraph"/>
        <w:numPr>
          <w:ilvl w:val="0"/>
          <w:numId w:val="6"/>
        </w:numPr>
        <w:jc w:val="both"/>
      </w:pPr>
      <w:r w:rsidRPr="000612BA">
        <w:t>In-growing, thickened and curve</w:t>
      </w:r>
      <w:r w:rsidR="009F50C0">
        <w:t>d nails require attention by a p</w:t>
      </w:r>
      <w:r w:rsidRPr="000612BA">
        <w:t xml:space="preserve">odiatrist. </w:t>
      </w:r>
    </w:p>
    <w:p w:rsidR="000612BA" w:rsidRDefault="000612BA" w:rsidP="000612BA">
      <w:pPr>
        <w:jc w:val="both"/>
      </w:pPr>
    </w:p>
    <w:p w:rsidR="000612BA" w:rsidRPr="000612BA" w:rsidRDefault="000612BA" w:rsidP="000612BA">
      <w:pPr>
        <w:jc w:val="both"/>
        <w:rPr>
          <w:b/>
        </w:rPr>
      </w:pPr>
      <w:r w:rsidRPr="000612BA">
        <w:rPr>
          <w:b/>
        </w:rPr>
        <w:t xml:space="preserve">INGROWING NAILS </w:t>
      </w:r>
    </w:p>
    <w:p w:rsidR="000612BA" w:rsidRDefault="000612BA" w:rsidP="000612BA">
      <w:pPr>
        <w:pStyle w:val="ListParagraph"/>
        <w:numPr>
          <w:ilvl w:val="0"/>
          <w:numId w:val="6"/>
        </w:numPr>
        <w:jc w:val="both"/>
      </w:pPr>
      <w:r>
        <w:t>This is where part of the nail has grown into the skin and penetrates the</w:t>
      </w:r>
      <w:r w:rsidR="00953E99">
        <w:t xml:space="preserve"> flesh that surrounds the nail</w:t>
      </w:r>
    </w:p>
    <w:p w:rsidR="000612BA" w:rsidRDefault="000612BA" w:rsidP="000612BA">
      <w:pPr>
        <w:pStyle w:val="ListParagraph"/>
        <w:numPr>
          <w:ilvl w:val="0"/>
          <w:numId w:val="6"/>
        </w:numPr>
        <w:jc w:val="both"/>
      </w:pPr>
      <w:r>
        <w:t>It can occur on any toenai</w:t>
      </w:r>
      <w:r w:rsidR="00953E99">
        <w:t>l, but commonly on the big toe</w:t>
      </w:r>
    </w:p>
    <w:p w:rsidR="000612BA" w:rsidRDefault="000612BA" w:rsidP="000612BA">
      <w:pPr>
        <w:pStyle w:val="ListParagraph"/>
        <w:numPr>
          <w:ilvl w:val="0"/>
          <w:numId w:val="6"/>
        </w:numPr>
        <w:jc w:val="both"/>
      </w:pPr>
      <w:r>
        <w:t>If not treated, the toe becomes increasingly painful and some bleeding or pus may be observed around or under the nail. The toe m</w:t>
      </w:r>
      <w:r w:rsidR="00953E99">
        <w:t>ay look red, shiny and swollen.</w:t>
      </w:r>
    </w:p>
    <w:p w:rsidR="000612BA" w:rsidRDefault="000612BA" w:rsidP="000612BA">
      <w:pPr>
        <w:jc w:val="both"/>
      </w:pPr>
    </w:p>
    <w:p w:rsidR="000612BA" w:rsidRPr="00602A4E" w:rsidRDefault="000612BA" w:rsidP="000612BA">
      <w:pPr>
        <w:jc w:val="both"/>
        <w:rPr>
          <w:b/>
        </w:rPr>
      </w:pPr>
      <w:r w:rsidRPr="00602A4E">
        <w:rPr>
          <w:b/>
        </w:rPr>
        <w:t xml:space="preserve">Common causes: </w:t>
      </w:r>
    </w:p>
    <w:p w:rsidR="000612BA" w:rsidRDefault="000612BA" w:rsidP="000612BA">
      <w:pPr>
        <w:pStyle w:val="ListParagraph"/>
        <w:numPr>
          <w:ilvl w:val="0"/>
          <w:numId w:val="7"/>
        </w:numPr>
        <w:jc w:val="both"/>
      </w:pPr>
      <w:r>
        <w:t>Incorrect nail cutting, pickin</w:t>
      </w:r>
      <w:r w:rsidR="00953E99">
        <w:t>g, biting and tearing at nails</w:t>
      </w:r>
    </w:p>
    <w:p w:rsidR="000612BA" w:rsidRDefault="000612BA" w:rsidP="000612BA">
      <w:pPr>
        <w:pStyle w:val="ListParagraph"/>
        <w:numPr>
          <w:ilvl w:val="0"/>
          <w:numId w:val="7"/>
        </w:numPr>
        <w:jc w:val="both"/>
      </w:pPr>
      <w:r>
        <w:t>Trauma ca</w:t>
      </w:r>
      <w:r w:rsidR="00953E99">
        <w:t>used by e.g. ill-fitting shoes</w:t>
      </w:r>
    </w:p>
    <w:p w:rsidR="000612BA" w:rsidRDefault="000612BA" w:rsidP="000612BA">
      <w:pPr>
        <w:pStyle w:val="ListParagraph"/>
        <w:numPr>
          <w:ilvl w:val="0"/>
          <w:numId w:val="7"/>
        </w:numPr>
        <w:jc w:val="both"/>
      </w:pPr>
      <w:r>
        <w:t xml:space="preserve">Can be a problem occurring in families. </w:t>
      </w:r>
    </w:p>
    <w:p w:rsidR="000612BA" w:rsidRDefault="000612BA" w:rsidP="000612BA">
      <w:pPr>
        <w:jc w:val="both"/>
      </w:pPr>
    </w:p>
    <w:p w:rsidR="000612BA" w:rsidRDefault="000612BA" w:rsidP="000612BA">
      <w:pPr>
        <w:jc w:val="both"/>
      </w:pPr>
      <w:r w:rsidRPr="000612BA">
        <w:rPr>
          <w:b/>
        </w:rPr>
        <w:t>INFECTION</w:t>
      </w:r>
      <w:r>
        <w:t xml:space="preserve"> </w:t>
      </w:r>
    </w:p>
    <w:p w:rsidR="000612BA" w:rsidRDefault="000612BA" w:rsidP="000612BA">
      <w:pPr>
        <w:pStyle w:val="ListParagraph"/>
        <w:numPr>
          <w:ilvl w:val="0"/>
          <w:numId w:val="8"/>
        </w:numPr>
        <w:jc w:val="both"/>
      </w:pPr>
      <w:r>
        <w:t xml:space="preserve">If there is infection, bathe your foot daily in warm salt water for </w:t>
      </w:r>
      <w:r w:rsidR="009F50C0">
        <w:t>five</w:t>
      </w:r>
      <w:r>
        <w:t xml:space="preserve"> minutes and cover w</w:t>
      </w:r>
      <w:r w:rsidR="00953E99">
        <w:t>ith a clean or sterile dressing</w:t>
      </w:r>
      <w:r>
        <w:t xml:space="preserve"> </w:t>
      </w:r>
    </w:p>
    <w:p w:rsidR="000612BA" w:rsidRDefault="000612BA" w:rsidP="000612BA">
      <w:pPr>
        <w:pStyle w:val="ListParagraph"/>
        <w:numPr>
          <w:ilvl w:val="0"/>
          <w:numId w:val="8"/>
        </w:numPr>
        <w:jc w:val="both"/>
      </w:pPr>
      <w:r>
        <w:t xml:space="preserve">If the infection does not respond to this, contact your GP’s surgery to see if </w:t>
      </w:r>
      <w:r w:rsidR="00953E99">
        <w:t>antibiotics may be appropriate</w:t>
      </w:r>
    </w:p>
    <w:p w:rsidR="000612BA" w:rsidRDefault="000612BA" w:rsidP="000612BA">
      <w:pPr>
        <w:pStyle w:val="ListParagraph"/>
        <w:numPr>
          <w:ilvl w:val="0"/>
          <w:numId w:val="8"/>
        </w:numPr>
        <w:jc w:val="both"/>
      </w:pPr>
      <w:r>
        <w:t>If you have a fungal foot infection</w:t>
      </w:r>
      <w:r w:rsidR="009F50C0">
        <w:t>,</w:t>
      </w:r>
      <w:r>
        <w:t xml:space="preserve"> such as Athlete’s Foot, apply an anti-fungal spray or cream for two weeks after the symptoms have cleared and then apply surgical spirit daily to p</w:t>
      </w:r>
      <w:r w:rsidR="009F50C0">
        <w:t>revent its re-occurrence. Your p</w:t>
      </w:r>
      <w:r>
        <w:t xml:space="preserve">harmacist will be able to advise you about suitable products. </w:t>
      </w:r>
    </w:p>
    <w:p w:rsidR="000612BA" w:rsidRDefault="000612BA" w:rsidP="000612BA">
      <w:pPr>
        <w:jc w:val="both"/>
      </w:pPr>
    </w:p>
    <w:p w:rsidR="000612BA" w:rsidRDefault="000612BA" w:rsidP="000612BA">
      <w:pPr>
        <w:jc w:val="both"/>
      </w:pPr>
      <w:r w:rsidRPr="000612BA">
        <w:rPr>
          <w:b/>
        </w:rPr>
        <w:t>INVOLUTED NAILS</w:t>
      </w:r>
      <w:r>
        <w:t xml:space="preserve"> </w:t>
      </w:r>
    </w:p>
    <w:p w:rsidR="000612BA" w:rsidRDefault="000612BA" w:rsidP="000612BA">
      <w:pPr>
        <w:jc w:val="both"/>
      </w:pPr>
      <w:r>
        <w:t xml:space="preserve">These are nails with a much greater curve than usual, which can be so severe that the nail pinches the flesh, causing pain or discomfort. </w:t>
      </w:r>
    </w:p>
    <w:p w:rsidR="000612BA" w:rsidRDefault="000612BA" w:rsidP="000612BA">
      <w:pPr>
        <w:jc w:val="both"/>
      </w:pPr>
    </w:p>
    <w:p w:rsidR="000612BA" w:rsidRDefault="000612BA" w:rsidP="000612BA">
      <w:pPr>
        <w:jc w:val="both"/>
      </w:pPr>
      <w:r>
        <w:t xml:space="preserve">Common causes: </w:t>
      </w:r>
    </w:p>
    <w:p w:rsidR="000612BA" w:rsidRDefault="000612BA" w:rsidP="000612BA">
      <w:pPr>
        <w:pStyle w:val="ListParagraph"/>
        <w:numPr>
          <w:ilvl w:val="0"/>
          <w:numId w:val="9"/>
        </w:numPr>
        <w:jc w:val="both"/>
      </w:pPr>
      <w:r>
        <w:lastRenderedPageBreak/>
        <w:t>Incorrect nail</w:t>
      </w:r>
      <w:r w:rsidR="00953E99">
        <w:t xml:space="preserve"> cutting and ill-fitting shoes</w:t>
      </w:r>
    </w:p>
    <w:p w:rsidR="000612BA" w:rsidRDefault="00953E99" w:rsidP="000612BA">
      <w:pPr>
        <w:pStyle w:val="ListParagraph"/>
        <w:numPr>
          <w:ilvl w:val="0"/>
          <w:numId w:val="9"/>
        </w:numPr>
        <w:jc w:val="both"/>
      </w:pPr>
      <w:r>
        <w:t>Injury to toe nail area</w:t>
      </w:r>
    </w:p>
    <w:p w:rsidR="000612BA" w:rsidRDefault="000612BA" w:rsidP="000612BA">
      <w:pPr>
        <w:pStyle w:val="ListParagraph"/>
        <w:numPr>
          <w:ilvl w:val="0"/>
          <w:numId w:val="9"/>
        </w:numPr>
        <w:jc w:val="both"/>
      </w:pPr>
      <w:r>
        <w:t xml:space="preserve">Can be a problem occurring in families. </w:t>
      </w:r>
    </w:p>
    <w:p w:rsidR="000612BA" w:rsidRDefault="000612BA" w:rsidP="000612BA">
      <w:pPr>
        <w:jc w:val="both"/>
      </w:pPr>
    </w:p>
    <w:p w:rsidR="000612BA" w:rsidRDefault="000612BA" w:rsidP="000612BA">
      <w:pPr>
        <w:jc w:val="both"/>
      </w:pPr>
      <w:r w:rsidRPr="000612BA">
        <w:rPr>
          <w:b/>
        </w:rPr>
        <w:t>THICKENED NAILS</w:t>
      </w:r>
      <w:r>
        <w:t xml:space="preserve"> </w:t>
      </w:r>
    </w:p>
    <w:p w:rsidR="00602A4E" w:rsidRDefault="000612BA" w:rsidP="000612BA">
      <w:pPr>
        <w:jc w:val="both"/>
      </w:pPr>
      <w:r>
        <w:t xml:space="preserve">These are nails which are thicker than normal; they may cause discomfort. </w:t>
      </w:r>
    </w:p>
    <w:p w:rsidR="000612BA" w:rsidRDefault="000612BA" w:rsidP="00602A4E">
      <w:pPr>
        <w:pStyle w:val="ListParagraph"/>
        <w:numPr>
          <w:ilvl w:val="0"/>
          <w:numId w:val="16"/>
        </w:numPr>
        <w:jc w:val="both"/>
      </w:pPr>
      <w:r>
        <w:t xml:space="preserve">Use a large file to thin the nail down. </w:t>
      </w:r>
    </w:p>
    <w:p w:rsidR="000612BA" w:rsidRDefault="000612BA" w:rsidP="000612BA">
      <w:pPr>
        <w:jc w:val="both"/>
      </w:pPr>
    </w:p>
    <w:p w:rsidR="000612BA" w:rsidRDefault="000612BA" w:rsidP="000612BA">
      <w:pPr>
        <w:jc w:val="both"/>
      </w:pPr>
      <w:r>
        <w:t xml:space="preserve">Common causes: </w:t>
      </w:r>
    </w:p>
    <w:p w:rsidR="000612BA" w:rsidRDefault="000612BA" w:rsidP="000612BA">
      <w:pPr>
        <w:pStyle w:val="ListParagraph"/>
        <w:numPr>
          <w:ilvl w:val="0"/>
          <w:numId w:val="10"/>
        </w:numPr>
        <w:jc w:val="both"/>
      </w:pPr>
      <w:r>
        <w:t xml:space="preserve">Fungal nail infections </w:t>
      </w:r>
    </w:p>
    <w:p w:rsidR="000612BA" w:rsidRDefault="000612BA" w:rsidP="000612BA">
      <w:pPr>
        <w:pStyle w:val="ListParagraph"/>
        <w:numPr>
          <w:ilvl w:val="0"/>
          <w:numId w:val="10"/>
        </w:numPr>
        <w:jc w:val="both"/>
      </w:pPr>
      <w:r>
        <w:t xml:space="preserve">Injury to toe nail area </w:t>
      </w:r>
    </w:p>
    <w:p w:rsidR="000612BA" w:rsidRDefault="000612BA" w:rsidP="000612BA">
      <w:pPr>
        <w:pStyle w:val="ListParagraph"/>
        <w:numPr>
          <w:ilvl w:val="0"/>
          <w:numId w:val="10"/>
        </w:numPr>
        <w:jc w:val="both"/>
      </w:pPr>
      <w:r>
        <w:t>Trauma caused</w:t>
      </w:r>
      <w:r w:rsidR="00953E99">
        <w:t xml:space="preserve"> by e.g. ill-fitting shoes.</w:t>
      </w:r>
      <w:r>
        <w:t xml:space="preserve"> </w:t>
      </w:r>
    </w:p>
    <w:p w:rsidR="000612BA" w:rsidRDefault="000612BA" w:rsidP="000612BA">
      <w:pPr>
        <w:jc w:val="both"/>
      </w:pPr>
    </w:p>
    <w:p w:rsidR="000612BA" w:rsidRPr="000612BA" w:rsidRDefault="000612BA" w:rsidP="000612BA">
      <w:pPr>
        <w:jc w:val="both"/>
        <w:rPr>
          <w:b/>
        </w:rPr>
      </w:pPr>
      <w:r w:rsidRPr="000612BA">
        <w:rPr>
          <w:b/>
        </w:rPr>
        <w:t>FOOTWEAR GUIDELINES</w:t>
      </w:r>
      <w:r w:rsidR="009F50C0">
        <w:rPr>
          <w:b/>
        </w:rPr>
        <w:t>:</w:t>
      </w:r>
      <w:r w:rsidRPr="000612BA">
        <w:rPr>
          <w:b/>
        </w:rPr>
        <w:t xml:space="preserve"> HOSIERY </w:t>
      </w:r>
    </w:p>
    <w:p w:rsidR="000612BA" w:rsidRDefault="000612BA" w:rsidP="000612BA">
      <w:pPr>
        <w:jc w:val="both"/>
      </w:pPr>
      <w:r>
        <w:t xml:space="preserve">Socks should be changed daily to keep feet fresh and comfortable. Ensure they fit correctly and are not too tight. </w:t>
      </w:r>
    </w:p>
    <w:p w:rsidR="000612BA" w:rsidRDefault="000612BA" w:rsidP="000612BA">
      <w:pPr>
        <w:jc w:val="both"/>
      </w:pPr>
    </w:p>
    <w:p w:rsidR="000612BA" w:rsidRDefault="000612BA" w:rsidP="000612BA">
      <w:pPr>
        <w:jc w:val="both"/>
      </w:pPr>
      <w:r>
        <w:t>A</w:t>
      </w:r>
      <w:r w:rsidR="00953E99">
        <w:t xml:space="preserve"> mixture of natural fibres (such as</w:t>
      </w:r>
      <w:r>
        <w:t xml:space="preserve"> wool, cotton) and synthetic substances </w:t>
      </w:r>
      <w:r w:rsidR="00953E99">
        <w:t>(such as</w:t>
      </w:r>
      <w:r>
        <w:t xml:space="preserve"> nylon), is recommended as the synthetic material can help to keep the foot dry. Synthetic fibres let moisture pass through to an absorbent</w:t>
      </w:r>
      <w:r w:rsidR="00953E99">
        <w:t xml:space="preserve"> surface on the other side, for example a</w:t>
      </w:r>
      <w:r>
        <w:t xml:space="preserve"> leather shoe upper. This process, known as wicking, keeps the foot dry but will not take place if shoes are made of, or lined with synthetic material. 100</w:t>
      </w:r>
      <w:r w:rsidR="00953E99">
        <w:t xml:space="preserve"> per cent</w:t>
      </w:r>
      <w:r>
        <w:t xml:space="preserve"> natural fibre hosiery is not recommended as natural fibres absorb moisture and remain damp. Socks and stockings that are too small restrict the circulation to the foot and can do just as much damage to the toes as shoes that do not fit. </w:t>
      </w:r>
    </w:p>
    <w:p w:rsidR="000612BA" w:rsidRDefault="000612BA" w:rsidP="000612BA">
      <w:pPr>
        <w:jc w:val="both"/>
      </w:pPr>
    </w:p>
    <w:p w:rsidR="000612BA" w:rsidRPr="000612BA" w:rsidRDefault="000612BA" w:rsidP="000612BA">
      <w:pPr>
        <w:jc w:val="both"/>
        <w:rPr>
          <w:b/>
        </w:rPr>
      </w:pPr>
      <w:r w:rsidRPr="000612BA">
        <w:rPr>
          <w:b/>
        </w:rPr>
        <w:t>SHOES</w:t>
      </w:r>
      <w:r w:rsidR="009F50C0">
        <w:rPr>
          <w:b/>
        </w:rPr>
        <w:t>:</w:t>
      </w:r>
      <w:r w:rsidRPr="000612BA">
        <w:rPr>
          <w:b/>
        </w:rPr>
        <w:t xml:space="preserve"> POINTS TO LOOK FOR IN AN IDEAL SHOE </w:t>
      </w:r>
    </w:p>
    <w:p w:rsidR="000612BA" w:rsidRDefault="000612BA" w:rsidP="000612BA">
      <w:pPr>
        <w:jc w:val="both"/>
      </w:pPr>
      <w:r>
        <w:t xml:space="preserve">Overall fit: </w:t>
      </w:r>
    </w:p>
    <w:p w:rsidR="000612BA" w:rsidRDefault="000612BA" w:rsidP="000612BA">
      <w:pPr>
        <w:pStyle w:val="ListParagraph"/>
        <w:numPr>
          <w:ilvl w:val="0"/>
          <w:numId w:val="12"/>
        </w:numPr>
        <w:jc w:val="both"/>
      </w:pPr>
      <w:r>
        <w:t>The shoe should be the correct length, width and depth for your foot. There should be half an inch between the end of your longest toe and your shoe. Round and deep toe bo</w:t>
      </w:r>
      <w:r w:rsidR="00953E99">
        <w:t>x to prevent cramping the toes</w:t>
      </w:r>
    </w:p>
    <w:p w:rsidR="000612BA" w:rsidRDefault="000612BA" w:rsidP="000612BA">
      <w:pPr>
        <w:pStyle w:val="ListParagraph"/>
        <w:numPr>
          <w:ilvl w:val="0"/>
          <w:numId w:val="12"/>
        </w:numPr>
        <w:jc w:val="both"/>
      </w:pPr>
      <w:r>
        <w:t>Curved back,</w:t>
      </w:r>
      <w:r w:rsidR="00953E99">
        <w:t xml:space="preserve"> for close fit around the heel</w:t>
      </w:r>
    </w:p>
    <w:p w:rsidR="000612BA" w:rsidRDefault="000612BA" w:rsidP="000612BA">
      <w:pPr>
        <w:pStyle w:val="ListParagraph"/>
        <w:numPr>
          <w:ilvl w:val="0"/>
          <w:numId w:val="12"/>
        </w:numPr>
        <w:jc w:val="both"/>
      </w:pPr>
      <w:r>
        <w:t>Ideally heels should be broad, to allow for stability, and no</w:t>
      </w:r>
      <w:r w:rsidR="00953E99">
        <w:t xml:space="preserve"> more than 4cm/1.5 inches high</w:t>
      </w:r>
    </w:p>
    <w:p w:rsidR="000612BA" w:rsidRDefault="000612BA" w:rsidP="000612BA">
      <w:pPr>
        <w:pStyle w:val="ListParagraph"/>
        <w:numPr>
          <w:ilvl w:val="0"/>
          <w:numId w:val="12"/>
        </w:numPr>
        <w:jc w:val="both"/>
      </w:pPr>
      <w:r>
        <w:t>Shaped shoe upper, high enough up the instep for adequate fastening, shoes with laces and at least three eyelets or straps with buckles or Velcro fastene</w:t>
      </w:r>
      <w:r w:rsidR="00953E99">
        <w:t>rs may be best</w:t>
      </w:r>
      <w:r>
        <w:t xml:space="preserve"> </w:t>
      </w:r>
    </w:p>
    <w:p w:rsidR="000612BA" w:rsidRDefault="000612BA" w:rsidP="000612BA">
      <w:pPr>
        <w:pStyle w:val="ListParagraph"/>
        <w:numPr>
          <w:ilvl w:val="0"/>
          <w:numId w:val="12"/>
        </w:numPr>
        <w:jc w:val="both"/>
      </w:pPr>
      <w:r>
        <w:t>The upper should be so</w:t>
      </w:r>
      <w:r w:rsidR="00953E99">
        <w:t>ft and ideally made of leather</w:t>
      </w:r>
    </w:p>
    <w:p w:rsidR="000612BA" w:rsidRDefault="000612BA" w:rsidP="000612BA">
      <w:pPr>
        <w:pStyle w:val="ListParagraph"/>
        <w:numPr>
          <w:ilvl w:val="0"/>
          <w:numId w:val="12"/>
        </w:numPr>
        <w:jc w:val="both"/>
      </w:pPr>
      <w:r>
        <w:t xml:space="preserve">The shoe should have a thick, lightweight, flexible rubber sole. </w:t>
      </w:r>
    </w:p>
    <w:p w:rsidR="000612BA" w:rsidRDefault="000612BA" w:rsidP="000612BA">
      <w:pPr>
        <w:jc w:val="both"/>
      </w:pPr>
    </w:p>
    <w:p w:rsidR="000612BA" w:rsidRDefault="000612BA" w:rsidP="000612BA">
      <w:pPr>
        <w:jc w:val="both"/>
      </w:pPr>
      <w:r>
        <w:t xml:space="preserve">Condition: </w:t>
      </w:r>
    </w:p>
    <w:p w:rsidR="000612BA" w:rsidRDefault="000612BA" w:rsidP="000612BA">
      <w:pPr>
        <w:pStyle w:val="ListParagraph"/>
        <w:numPr>
          <w:ilvl w:val="0"/>
          <w:numId w:val="11"/>
        </w:numPr>
        <w:jc w:val="both"/>
      </w:pPr>
      <w:r>
        <w:t>No rough seams</w:t>
      </w:r>
      <w:r w:rsidR="00953E99">
        <w:t xml:space="preserve"> on the inner side of the shoe</w:t>
      </w:r>
    </w:p>
    <w:p w:rsidR="000612BA" w:rsidRDefault="000612BA" w:rsidP="000612BA">
      <w:pPr>
        <w:pStyle w:val="ListParagraph"/>
        <w:numPr>
          <w:ilvl w:val="0"/>
          <w:numId w:val="11"/>
        </w:numPr>
        <w:jc w:val="both"/>
      </w:pPr>
      <w:r>
        <w:t xml:space="preserve">Overall, shoes should be in a good state of repair. </w:t>
      </w:r>
    </w:p>
    <w:p w:rsidR="000612BA" w:rsidRDefault="000612BA" w:rsidP="000612BA">
      <w:pPr>
        <w:jc w:val="both"/>
      </w:pPr>
    </w:p>
    <w:p w:rsidR="000612BA" w:rsidRDefault="000612BA" w:rsidP="000612BA">
      <w:pPr>
        <w:jc w:val="both"/>
      </w:pPr>
      <w:r w:rsidRPr="000612BA">
        <w:rPr>
          <w:b/>
        </w:rPr>
        <w:t>SHOES TO AVOID</w:t>
      </w:r>
      <w:r>
        <w:t xml:space="preserve"> </w:t>
      </w:r>
    </w:p>
    <w:p w:rsidR="000612BA" w:rsidRDefault="000612BA" w:rsidP="000612BA">
      <w:pPr>
        <w:pStyle w:val="ListParagraph"/>
        <w:numPr>
          <w:ilvl w:val="0"/>
          <w:numId w:val="13"/>
        </w:numPr>
        <w:jc w:val="both"/>
      </w:pPr>
      <w:r>
        <w:t>“Slip on” style or Court shoes. These are kept on by curling the toes or b</w:t>
      </w:r>
      <w:r w:rsidR="00953E99">
        <w:t>ecause they are too small</w:t>
      </w:r>
    </w:p>
    <w:p w:rsidR="000612BA" w:rsidRDefault="000612BA" w:rsidP="000612BA">
      <w:pPr>
        <w:pStyle w:val="ListParagraph"/>
        <w:numPr>
          <w:ilvl w:val="0"/>
          <w:numId w:val="13"/>
        </w:numPr>
        <w:jc w:val="both"/>
      </w:pPr>
      <w:r>
        <w:t>Shoes with a pointed toe box, whi</w:t>
      </w:r>
      <w:r w:rsidR="00953E99">
        <w:t>ch squashes your toes together</w:t>
      </w:r>
    </w:p>
    <w:p w:rsidR="000612BA" w:rsidRDefault="000612BA" w:rsidP="000612BA">
      <w:pPr>
        <w:pStyle w:val="ListParagraph"/>
        <w:numPr>
          <w:ilvl w:val="0"/>
          <w:numId w:val="13"/>
        </w:numPr>
        <w:jc w:val="both"/>
      </w:pPr>
      <w:r>
        <w:lastRenderedPageBreak/>
        <w:t>High heels causing your foot to be pushed to the end of t</w:t>
      </w:r>
      <w:r w:rsidR="00953E99">
        <w:t>he shoe and crushing your toes</w:t>
      </w:r>
    </w:p>
    <w:p w:rsidR="000612BA" w:rsidRDefault="000612BA" w:rsidP="000612BA">
      <w:pPr>
        <w:pStyle w:val="ListParagraph"/>
        <w:numPr>
          <w:ilvl w:val="0"/>
          <w:numId w:val="13"/>
        </w:numPr>
        <w:jc w:val="both"/>
      </w:pPr>
      <w:r>
        <w:t>Shoes made of plas</w:t>
      </w:r>
      <w:r w:rsidR="00953E99">
        <w:t>tic, which will cause sweating</w:t>
      </w:r>
    </w:p>
    <w:p w:rsidR="000612BA" w:rsidRDefault="000612BA" w:rsidP="000612BA">
      <w:pPr>
        <w:pStyle w:val="ListParagraph"/>
        <w:numPr>
          <w:ilvl w:val="0"/>
          <w:numId w:val="13"/>
        </w:numPr>
        <w:jc w:val="both"/>
      </w:pPr>
      <w:r>
        <w:t xml:space="preserve">Shoes which have, thin, hard, inflexible soles. These will not cushion your feet properly and will restrict normal foot function. </w:t>
      </w:r>
    </w:p>
    <w:p w:rsidR="000612BA" w:rsidRDefault="000612BA" w:rsidP="000612BA">
      <w:pPr>
        <w:jc w:val="both"/>
      </w:pPr>
    </w:p>
    <w:p w:rsidR="000612BA" w:rsidRDefault="000612BA" w:rsidP="000612BA">
      <w:pPr>
        <w:jc w:val="both"/>
      </w:pPr>
      <w:r w:rsidRPr="000612BA">
        <w:rPr>
          <w:b/>
        </w:rPr>
        <w:t>BUYING SHOES</w:t>
      </w:r>
      <w:r>
        <w:t xml:space="preserve"> </w:t>
      </w:r>
    </w:p>
    <w:p w:rsidR="000612BA" w:rsidRDefault="000612BA" w:rsidP="00602A4E">
      <w:pPr>
        <w:pStyle w:val="ListParagraph"/>
        <w:numPr>
          <w:ilvl w:val="0"/>
          <w:numId w:val="14"/>
        </w:numPr>
        <w:jc w:val="both"/>
      </w:pPr>
      <w:r>
        <w:t>If possible shop at a store with appropriate</w:t>
      </w:r>
      <w:r w:rsidR="00953E99">
        <w:t>ly trained staff to advise you</w:t>
      </w:r>
    </w:p>
    <w:p w:rsidR="000612BA" w:rsidRDefault="00953E99" w:rsidP="00602A4E">
      <w:pPr>
        <w:pStyle w:val="ListParagraph"/>
        <w:numPr>
          <w:ilvl w:val="0"/>
          <w:numId w:val="14"/>
        </w:numPr>
        <w:jc w:val="both"/>
      </w:pPr>
      <w:r>
        <w:t>Have your feet measured</w:t>
      </w:r>
    </w:p>
    <w:p w:rsidR="000612BA" w:rsidRDefault="000612BA" w:rsidP="00602A4E">
      <w:pPr>
        <w:pStyle w:val="ListParagraph"/>
        <w:numPr>
          <w:ilvl w:val="0"/>
          <w:numId w:val="14"/>
        </w:numPr>
        <w:jc w:val="both"/>
      </w:pPr>
      <w:r>
        <w:t xml:space="preserve">Try the shoes on with any inserts or insoles you are likely to use and wear the socks or stockings you anticipate </w:t>
      </w:r>
      <w:r w:rsidR="00F16F39">
        <w:t xml:space="preserve">wearing most often with them. </w:t>
      </w:r>
      <w:r>
        <w:t xml:space="preserve">Try on both shoes and fit your longest foot </w:t>
      </w:r>
    </w:p>
    <w:p w:rsidR="000612BA" w:rsidRDefault="000612BA" w:rsidP="00602A4E">
      <w:pPr>
        <w:pStyle w:val="ListParagraph"/>
        <w:numPr>
          <w:ilvl w:val="0"/>
          <w:numId w:val="14"/>
        </w:numPr>
        <w:jc w:val="both"/>
      </w:pPr>
      <w:r>
        <w:t>If your feet tend to swell, shop for shoes at the end of the day when they have swollen to the</w:t>
      </w:r>
      <w:r w:rsidR="00953E99">
        <w:t>ir maximum</w:t>
      </w:r>
    </w:p>
    <w:p w:rsidR="000612BA" w:rsidRDefault="000612BA" w:rsidP="00602A4E">
      <w:pPr>
        <w:pStyle w:val="ListParagraph"/>
        <w:numPr>
          <w:ilvl w:val="0"/>
          <w:numId w:val="14"/>
        </w:numPr>
        <w:jc w:val="both"/>
      </w:pPr>
      <w:r>
        <w:t xml:space="preserve">Shoes should not require ‘breaking in’. Price does not determine good fit. Expensive shoes can cause just as much harm to feet as cheap ones. If you are not sure whether the shoes will fit: </w:t>
      </w:r>
    </w:p>
    <w:p w:rsidR="00602A4E" w:rsidRDefault="00953E99" w:rsidP="00602A4E">
      <w:pPr>
        <w:pStyle w:val="ListParagraph"/>
        <w:numPr>
          <w:ilvl w:val="1"/>
          <w:numId w:val="14"/>
        </w:numPr>
        <w:jc w:val="both"/>
      </w:pPr>
      <w:r>
        <w:t>While</w:t>
      </w:r>
      <w:r w:rsidR="000612BA">
        <w:t xml:space="preserve"> standing, get somebody to draw around your foot onto a piece of cardboard </w:t>
      </w:r>
    </w:p>
    <w:p w:rsidR="00602A4E" w:rsidRDefault="000612BA" w:rsidP="00602A4E">
      <w:pPr>
        <w:pStyle w:val="ListParagraph"/>
        <w:numPr>
          <w:ilvl w:val="1"/>
          <w:numId w:val="14"/>
        </w:numPr>
        <w:jc w:val="both"/>
      </w:pPr>
      <w:r>
        <w:t xml:space="preserve">Take a pair of scissors and carefully </w:t>
      </w:r>
      <w:r w:rsidR="00953E99">
        <w:t>cut out the shape of your foot</w:t>
      </w:r>
    </w:p>
    <w:p w:rsidR="00602A4E" w:rsidRDefault="00953E99" w:rsidP="00602A4E">
      <w:pPr>
        <w:pStyle w:val="ListParagraph"/>
        <w:numPr>
          <w:ilvl w:val="1"/>
          <w:numId w:val="14"/>
        </w:numPr>
        <w:jc w:val="both"/>
      </w:pPr>
      <w:r>
        <w:t>Place this cut-out in the shoe</w:t>
      </w:r>
    </w:p>
    <w:p w:rsidR="00602A4E" w:rsidRDefault="000612BA" w:rsidP="00602A4E">
      <w:pPr>
        <w:pStyle w:val="ListParagraph"/>
        <w:numPr>
          <w:ilvl w:val="1"/>
          <w:numId w:val="14"/>
        </w:numPr>
        <w:jc w:val="both"/>
      </w:pPr>
      <w:r>
        <w:t>If the edges curl, then your</w:t>
      </w:r>
      <w:r w:rsidR="00953E99">
        <w:t xml:space="preserve"> shoe is not fitting correctly</w:t>
      </w:r>
    </w:p>
    <w:p w:rsidR="000612BA" w:rsidRDefault="000612BA" w:rsidP="00602A4E">
      <w:pPr>
        <w:pStyle w:val="ListParagraph"/>
        <w:numPr>
          <w:ilvl w:val="1"/>
          <w:numId w:val="14"/>
        </w:numPr>
        <w:jc w:val="both"/>
      </w:pPr>
      <w:r>
        <w:t xml:space="preserve">Take this cut-out with you as a useful guide when buying shoes. </w:t>
      </w:r>
    </w:p>
    <w:p w:rsidR="000612BA" w:rsidRDefault="000612BA" w:rsidP="000612BA">
      <w:pPr>
        <w:jc w:val="both"/>
      </w:pPr>
    </w:p>
    <w:p w:rsidR="00602A4E" w:rsidRPr="00602A4E" w:rsidRDefault="000612BA" w:rsidP="000612BA">
      <w:pPr>
        <w:jc w:val="both"/>
        <w:rPr>
          <w:b/>
        </w:rPr>
      </w:pPr>
      <w:r w:rsidRPr="00602A4E">
        <w:rPr>
          <w:b/>
        </w:rPr>
        <w:t xml:space="preserve">WHEN TO SEEK FURTHER ADVICE OR ATTENTION </w:t>
      </w:r>
    </w:p>
    <w:p w:rsidR="00602A4E" w:rsidRDefault="000612BA" w:rsidP="000612BA">
      <w:pPr>
        <w:jc w:val="both"/>
      </w:pPr>
      <w:r>
        <w:t xml:space="preserve">Regular foot inspections by yourself/relative/carer are important, for the early identification of foot problems, for example: </w:t>
      </w:r>
    </w:p>
    <w:p w:rsidR="00602A4E" w:rsidRDefault="000612BA" w:rsidP="00602A4E">
      <w:pPr>
        <w:pStyle w:val="ListParagraph"/>
        <w:numPr>
          <w:ilvl w:val="0"/>
          <w:numId w:val="15"/>
        </w:numPr>
        <w:jc w:val="both"/>
      </w:pPr>
      <w:r>
        <w:t xml:space="preserve">Unusual colour or temperature changes of the skin </w:t>
      </w:r>
    </w:p>
    <w:p w:rsidR="00602A4E" w:rsidRDefault="000612BA" w:rsidP="00602A4E">
      <w:pPr>
        <w:pStyle w:val="ListParagraph"/>
        <w:numPr>
          <w:ilvl w:val="0"/>
          <w:numId w:val="15"/>
        </w:numPr>
        <w:jc w:val="both"/>
      </w:pPr>
      <w:r>
        <w:t xml:space="preserve">Pressure marks </w:t>
      </w:r>
    </w:p>
    <w:p w:rsidR="00602A4E" w:rsidRDefault="000612BA" w:rsidP="00602A4E">
      <w:pPr>
        <w:pStyle w:val="ListParagraph"/>
        <w:numPr>
          <w:ilvl w:val="0"/>
          <w:numId w:val="15"/>
        </w:numPr>
        <w:jc w:val="both"/>
      </w:pPr>
      <w:r>
        <w:t xml:space="preserve">Breaks in skin </w:t>
      </w:r>
    </w:p>
    <w:p w:rsidR="00602A4E" w:rsidRDefault="000612BA" w:rsidP="00602A4E">
      <w:pPr>
        <w:pStyle w:val="ListParagraph"/>
        <w:numPr>
          <w:ilvl w:val="0"/>
          <w:numId w:val="15"/>
        </w:numPr>
        <w:jc w:val="both"/>
      </w:pPr>
      <w:r>
        <w:t xml:space="preserve">Slow healing cuts or abrasions </w:t>
      </w:r>
    </w:p>
    <w:p w:rsidR="00602A4E" w:rsidRDefault="000612BA" w:rsidP="00602A4E">
      <w:pPr>
        <w:pStyle w:val="ListParagraph"/>
        <w:numPr>
          <w:ilvl w:val="0"/>
          <w:numId w:val="15"/>
        </w:numPr>
        <w:jc w:val="both"/>
      </w:pPr>
      <w:r>
        <w:t xml:space="preserve">Burns </w:t>
      </w:r>
    </w:p>
    <w:p w:rsidR="00602A4E" w:rsidRDefault="00602A4E" w:rsidP="000612BA">
      <w:pPr>
        <w:jc w:val="both"/>
      </w:pPr>
    </w:p>
    <w:p w:rsidR="000612BA" w:rsidRDefault="000612BA" w:rsidP="00CA1C56">
      <w:r>
        <w:t xml:space="preserve">All of these problems may potentially put your feet at risk of skin breakdown or ulceration. They require prompt attention and/or advice from </w:t>
      </w:r>
      <w:r w:rsidR="00F16F39">
        <w:t>health professionals, e.g. GP, podiatrist or p</w:t>
      </w:r>
      <w:r>
        <w:t xml:space="preserve">harmacist. </w:t>
      </w:r>
    </w:p>
    <w:p w:rsidR="000612BA" w:rsidRDefault="000612BA" w:rsidP="00CA1C56"/>
    <w:p w:rsidR="000612BA" w:rsidRDefault="00F16F39" w:rsidP="00CA1C56">
      <w:r>
        <w:t>A list of p</w:t>
      </w:r>
      <w:r w:rsidR="000612BA">
        <w:t xml:space="preserve">odiatrists may be found in the Yellow Pages. </w:t>
      </w:r>
      <w:r w:rsidR="00D66025">
        <w:t xml:space="preserve">If you </w:t>
      </w:r>
      <w:r w:rsidR="00A95EDD">
        <w:t>do</w:t>
      </w:r>
      <w:r w:rsidR="00D66025">
        <w:t xml:space="preserve"> seek private treatment then please ensure that the practitioner is Health Care Professions Council (HCPC) registered.</w:t>
      </w:r>
    </w:p>
    <w:p w:rsidR="000612BA" w:rsidRDefault="000612BA" w:rsidP="00CA1C56"/>
    <w:p w:rsidR="000612BA" w:rsidRDefault="000612BA" w:rsidP="00CA1C56">
      <w:r>
        <w:t>Seek advice as quickly as possible, particularly if you are a person</w:t>
      </w:r>
      <w:r w:rsidR="00F16F39">
        <w:t xml:space="preserve"> with medical problems such as d</w:t>
      </w:r>
      <w:r>
        <w:t>iabetes or poor circulation.</w:t>
      </w:r>
      <w:bookmarkStart w:id="0" w:name="_GoBack"/>
      <w:bookmarkEnd w:id="0"/>
    </w:p>
    <w:sectPr w:rsidR="000612B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C8A" w:rsidRDefault="00B60C8A" w:rsidP="00597967">
      <w:r>
        <w:separator/>
      </w:r>
    </w:p>
  </w:endnote>
  <w:endnote w:type="continuationSeparator" w:id="0">
    <w:p w:rsidR="00B60C8A" w:rsidRDefault="00B60C8A" w:rsidP="0059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67" w:rsidRDefault="00597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67" w:rsidRDefault="00597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67" w:rsidRDefault="00597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C8A" w:rsidRDefault="00B60C8A" w:rsidP="00597967">
      <w:r>
        <w:separator/>
      </w:r>
    </w:p>
  </w:footnote>
  <w:footnote w:type="continuationSeparator" w:id="0">
    <w:p w:rsidR="00B60C8A" w:rsidRDefault="00B60C8A" w:rsidP="00597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67" w:rsidRDefault="00597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67" w:rsidRDefault="005979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67" w:rsidRDefault="005979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9CE"/>
    <w:multiLevelType w:val="hybridMultilevel"/>
    <w:tmpl w:val="B64E6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A75949"/>
    <w:multiLevelType w:val="hybridMultilevel"/>
    <w:tmpl w:val="2FF8A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22261A"/>
    <w:multiLevelType w:val="hybridMultilevel"/>
    <w:tmpl w:val="C2F0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B47466"/>
    <w:multiLevelType w:val="hybridMultilevel"/>
    <w:tmpl w:val="788C2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156A59"/>
    <w:multiLevelType w:val="hybridMultilevel"/>
    <w:tmpl w:val="5FC2F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7F26DF"/>
    <w:multiLevelType w:val="hybridMultilevel"/>
    <w:tmpl w:val="CF544B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F07879"/>
    <w:multiLevelType w:val="hybridMultilevel"/>
    <w:tmpl w:val="1BE4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732545"/>
    <w:multiLevelType w:val="hybridMultilevel"/>
    <w:tmpl w:val="10FCD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11E0814"/>
    <w:multiLevelType w:val="hybridMultilevel"/>
    <w:tmpl w:val="29E24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3A727A"/>
    <w:multiLevelType w:val="hybridMultilevel"/>
    <w:tmpl w:val="2B1C1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E58021A"/>
    <w:multiLevelType w:val="hybridMultilevel"/>
    <w:tmpl w:val="BEA67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2771D2"/>
    <w:multiLevelType w:val="hybridMultilevel"/>
    <w:tmpl w:val="BA805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FEA7B1F"/>
    <w:multiLevelType w:val="hybridMultilevel"/>
    <w:tmpl w:val="2A6E2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2CE6BE7"/>
    <w:multiLevelType w:val="hybridMultilevel"/>
    <w:tmpl w:val="AA283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7D12B57"/>
    <w:multiLevelType w:val="hybridMultilevel"/>
    <w:tmpl w:val="6796433E"/>
    <w:lvl w:ilvl="0" w:tplc="698C90B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CD011F"/>
    <w:multiLevelType w:val="hybridMultilevel"/>
    <w:tmpl w:val="3CFAD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3304F6C"/>
    <w:multiLevelType w:val="hybridMultilevel"/>
    <w:tmpl w:val="48CC0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A1F3909"/>
    <w:multiLevelType w:val="hybridMultilevel"/>
    <w:tmpl w:val="785A6F18"/>
    <w:lvl w:ilvl="0" w:tplc="698C90B2">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B2F12E7"/>
    <w:multiLevelType w:val="hybridMultilevel"/>
    <w:tmpl w:val="6BA06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12"/>
  </w:num>
  <w:num w:numId="4">
    <w:abstractNumId w:val="4"/>
  </w:num>
  <w:num w:numId="5">
    <w:abstractNumId w:val="3"/>
  </w:num>
  <w:num w:numId="6">
    <w:abstractNumId w:val="18"/>
  </w:num>
  <w:num w:numId="7">
    <w:abstractNumId w:val="13"/>
  </w:num>
  <w:num w:numId="8">
    <w:abstractNumId w:val="0"/>
  </w:num>
  <w:num w:numId="9">
    <w:abstractNumId w:val="1"/>
  </w:num>
  <w:num w:numId="10">
    <w:abstractNumId w:val="6"/>
  </w:num>
  <w:num w:numId="11">
    <w:abstractNumId w:val="10"/>
  </w:num>
  <w:num w:numId="12">
    <w:abstractNumId w:val="15"/>
  </w:num>
  <w:num w:numId="13">
    <w:abstractNumId w:val="9"/>
  </w:num>
  <w:num w:numId="14">
    <w:abstractNumId w:val="5"/>
  </w:num>
  <w:num w:numId="15">
    <w:abstractNumId w:val="7"/>
  </w:num>
  <w:num w:numId="16">
    <w:abstractNumId w:val="2"/>
  </w:num>
  <w:num w:numId="17">
    <w:abstractNumId w:val="8"/>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55"/>
    <w:rsid w:val="00012066"/>
    <w:rsid w:val="000612BA"/>
    <w:rsid w:val="000876BE"/>
    <w:rsid w:val="00091981"/>
    <w:rsid w:val="00173756"/>
    <w:rsid w:val="001908EF"/>
    <w:rsid w:val="002D4468"/>
    <w:rsid w:val="003B1FB1"/>
    <w:rsid w:val="003B5112"/>
    <w:rsid w:val="00472851"/>
    <w:rsid w:val="00580E5E"/>
    <w:rsid w:val="00597967"/>
    <w:rsid w:val="00602A4E"/>
    <w:rsid w:val="00626A8C"/>
    <w:rsid w:val="006509EB"/>
    <w:rsid w:val="00667DDD"/>
    <w:rsid w:val="00731EA3"/>
    <w:rsid w:val="007857BC"/>
    <w:rsid w:val="007A4D15"/>
    <w:rsid w:val="007C6DCB"/>
    <w:rsid w:val="007D20D3"/>
    <w:rsid w:val="007D5EF4"/>
    <w:rsid w:val="008A5D04"/>
    <w:rsid w:val="00953E99"/>
    <w:rsid w:val="00974BCC"/>
    <w:rsid w:val="0097500F"/>
    <w:rsid w:val="00986D63"/>
    <w:rsid w:val="009D3A0D"/>
    <w:rsid w:val="009F50C0"/>
    <w:rsid w:val="00A27A9A"/>
    <w:rsid w:val="00A95EDD"/>
    <w:rsid w:val="00B00E8F"/>
    <w:rsid w:val="00B60C8A"/>
    <w:rsid w:val="00B81900"/>
    <w:rsid w:val="00BA5EBD"/>
    <w:rsid w:val="00C45493"/>
    <w:rsid w:val="00CA1C56"/>
    <w:rsid w:val="00CF41E0"/>
    <w:rsid w:val="00CF7988"/>
    <w:rsid w:val="00D66025"/>
    <w:rsid w:val="00F04BBF"/>
    <w:rsid w:val="00F16F39"/>
    <w:rsid w:val="00F263D1"/>
    <w:rsid w:val="00F74719"/>
    <w:rsid w:val="00FD4C55"/>
    <w:rsid w:val="00FD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5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List">
    <w:name w:val="Cc List"/>
    <w:basedOn w:val="Normal"/>
    <w:rsid w:val="003B1FB1"/>
    <w:pPr>
      <w:keepLines/>
      <w:spacing w:line="220" w:lineRule="atLeast"/>
      <w:ind w:left="360" w:hanging="360"/>
      <w:jc w:val="both"/>
    </w:pPr>
    <w:rPr>
      <w:spacing w:val="-5"/>
      <w:sz w:val="20"/>
      <w:szCs w:val="20"/>
    </w:rPr>
  </w:style>
  <w:style w:type="paragraph" w:styleId="NormalWeb">
    <w:name w:val="Normal (Web)"/>
    <w:basedOn w:val="Normal"/>
    <w:uiPriority w:val="99"/>
    <w:unhideWhenUsed/>
    <w:rsid w:val="003B1FB1"/>
    <w:rPr>
      <w:rFonts w:ascii="Times New Roman" w:eastAsia="Calibri" w:hAnsi="Times New Roman"/>
      <w:lang w:eastAsia="en-GB"/>
    </w:rPr>
  </w:style>
  <w:style w:type="paragraph" w:styleId="PlainText">
    <w:name w:val="Plain Text"/>
    <w:basedOn w:val="Normal"/>
    <w:link w:val="PlainTextChar"/>
    <w:uiPriority w:val="99"/>
    <w:unhideWhenUsed/>
    <w:rsid w:val="003B1FB1"/>
    <w:rPr>
      <w:rFonts w:ascii="Calibri" w:eastAsia="Calibri" w:hAnsi="Calibri"/>
      <w:sz w:val="22"/>
      <w:szCs w:val="22"/>
      <w:lang w:eastAsia="en-GB"/>
    </w:rPr>
  </w:style>
  <w:style w:type="character" w:customStyle="1" w:styleId="PlainTextChar">
    <w:name w:val="Plain Text Char"/>
    <w:basedOn w:val="DefaultParagraphFont"/>
    <w:link w:val="PlainText"/>
    <w:uiPriority w:val="99"/>
    <w:rsid w:val="003B1FB1"/>
    <w:rPr>
      <w:rFonts w:ascii="Calibri" w:eastAsia="Calibri" w:hAnsi="Calibri" w:cs="Times New Roman"/>
      <w:lang w:eastAsia="en-GB"/>
    </w:rPr>
  </w:style>
  <w:style w:type="paragraph" w:customStyle="1" w:styleId="Default">
    <w:name w:val="Default"/>
    <w:basedOn w:val="Normal"/>
    <w:uiPriority w:val="99"/>
    <w:semiHidden/>
    <w:rsid w:val="003B1FB1"/>
    <w:pPr>
      <w:autoSpaceDE w:val="0"/>
      <w:autoSpaceDN w:val="0"/>
    </w:pPr>
    <w:rPr>
      <w:rFonts w:eastAsia="Calibri" w:cs="Arial"/>
      <w:color w:val="000000"/>
    </w:rPr>
  </w:style>
  <w:style w:type="character" w:styleId="Strong">
    <w:name w:val="Strong"/>
    <w:uiPriority w:val="22"/>
    <w:qFormat/>
    <w:rsid w:val="003B1FB1"/>
    <w:rPr>
      <w:b/>
      <w:bCs/>
    </w:rPr>
  </w:style>
  <w:style w:type="paragraph" w:styleId="Header">
    <w:name w:val="header"/>
    <w:basedOn w:val="Normal"/>
    <w:link w:val="HeaderChar"/>
    <w:uiPriority w:val="99"/>
    <w:unhideWhenUsed/>
    <w:rsid w:val="00597967"/>
    <w:pPr>
      <w:tabs>
        <w:tab w:val="center" w:pos="4513"/>
        <w:tab w:val="right" w:pos="9026"/>
      </w:tabs>
    </w:pPr>
  </w:style>
  <w:style w:type="character" w:customStyle="1" w:styleId="HeaderChar">
    <w:name w:val="Header Char"/>
    <w:basedOn w:val="DefaultParagraphFont"/>
    <w:link w:val="Header"/>
    <w:uiPriority w:val="99"/>
    <w:rsid w:val="00597967"/>
    <w:rPr>
      <w:rFonts w:ascii="Arial" w:eastAsia="Times New Roman" w:hAnsi="Arial" w:cs="Times New Roman"/>
      <w:sz w:val="24"/>
      <w:szCs w:val="24"/>
    </w:rPr>
  </w:style>
  <w:style w:type="paragraph" w:styleId="Footer">
    <w:name w:val="footer"/>
    <w:basedOn w:val="Normal"/>
    <w:link w:val="FooterChar"/>
    <w:uiPriority w:val="99"/>
    <w:unhideWhenUsed/>
    <w:rsid w:val="00597967"/>
    <w:pPr>
      <w:tabs>
        <w:tab w:val="center" w:pos="4513"/>
        <w:tab w:val="right" w:pos="9026"/>
      </w:tabs>
    </w:pPr>
  </w:style>
  <w:style w:type="character" w:customStyle="1" w:styleId="FooterChar">
    <w:name w:val="Footer Char"/>
    <w:basedOn w:val="DefaultParagraphFont"/>
    <w:link w:val="Footer"/>
    <w:uiPriority w:val="99"/>
    <w:rsid w:val="00597967"/>
    <w:rPr>
      <w:rFonts w:ascii="Arial" w:eastAsia="Times New Roman" w:hAnsi="Arial" w:cs="Times New Roman"/>
      <w:sz w:val="24"/>
      <w:szCs w:val="24"/>
    </w:rPr>
  </w:style>
  <w:style w:type="paragraph" w:styleId="ListParagraph">
    <w:name w:val="List Paragraph"/>
    <w:basedOn w:val="Normal"/>
    <w:uiPriority w:val="34"/>
    <w:qFormat/>
    <w:rsid w:val="000612BA"/>
    <w:pPr>
      <w:ind w:left="720"/>
      <w:contextualSpacing/>
    </w:pPr>
  </w:style>
  <w:style w:type="paragraph" w:styleId="BalloonText">
    <w:name w:val="Balloon Text"/>
    <w:basedOn w:val="Normal"/>
    <w:link w:val="BalloonTextChar"/>
    <w:uiPriority w:val="99"/>
    <w:semiHidden/>
    <w:unhideWhenUsed/>
    <w:rsid w:val="00BA5EBD"/>
    <w:rPr>
      <w:rFonts w:ascii="Tahoma" w:hAnsi="Tahoma" w:cs="Tahoma"/>
      <w:sz w:val="16"/>
      <w:szCs w:val="16"/>
    </w:rPr>
  </w:style>
  <w:style w:type="character" w:customStyle="1" w:styleId="BalloonTextChar">
    <w:name w:val="Balloon Text Char"/>
    <w:basedOn w:val="DefaultParagraphFont"/>
    <w:link w:val="BalloonText"/>
    <w:uiPriority w:val="99"/>
    <w:semiHidden/>
    <w:rsid w:val="00BA5E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5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List">
    <w:name w:val="Cc List"/>
    <w:basedOn w:val="Normal"/>
    <w:rsid w:val="003B1FB1"/>
    <w:pPr>
      <w:keepLines/>
      <w:spacing w:line="220" w:lineRule="atLeast"/>
      <w:ind w:left="360" w:hanging="360"/>
      <w:jc w:val="both"/>
    </w:pPr>
    <w:rPr>
      <w:spacing w:val="-5"/>
      <w:sz w:val="20"/>
      <w:szCs w:val="20"/>
    </w:rPr>
  </w:style>
  <w:style w:type="paragraph" w:styleId="NormalWeb">
    <w:name w:val="Normal (Web)"/>
    <w:basedOn w:val="Normal"/>
    <w:uiPriority w:val="99"/>
    <w:unhideWhenUsed/>
    <w:rsid w:val="003B1FB1"/>
    <w:rPr>
      <w:rFonts w:ascii="Times New Roman" w:eastAsia="Calibri" w:hAnsi="Times New Roman"/>
      <w:lang w:eastAsia="en-GB"/>
    </w:rPr>
  </w:style>
  <w:style w:type="paragraph" w:styleId="PlainText">
    <w:name w:val="Plain Text"/>
    <w:basedOn w:val="Normal"/>
    <w:link w:val="PlainTextChar"/>
    <w:uiPriority w:val="99"/>
    <w:unhideWhenUsed/>
    <w:rsid w:val="003B1FB1"/>
    <w:rPr>
      <w:rFonts w:ascii="Calibri" w:eastAsia="Calibri" w:hAnsi="Calibri"/>
      <w:sz w:val="22"/>
      <w:szCs w:val="22"/>
      <w:lang w:eastAsia="en-GB"/>
    </w:rPr>
  </w:style>
  <w:style w:type="character" w:customStyle="1" w:styleId="PlainTextChar">
    <w:name w:val="Plain Text Char"/>
    <w:basedOn w:val="DefaultParagraphFont"/>
    <w:link w:val="PlainText"/>
    <w:uiPriority w:val="99"/>
    <w:rsid w:val="003B1FB1"/>
    <w:rPr>
      <w:rFonts w:ascii="Calibri" w:eastAsia="Calibri" w:hAnsi="Calibri" w:cs="Times New Roman"/>
      <w:lang w:eastAsia="en-GB"/>
    </w:rPr>
  </w:style>
  <w:style w:type="paragraph" w:customStyle="1" w:styleId="Default">
    <w:name w:val="Default"/>
    <w:basedOn w:val="Normal"/>
    <w:uiPriority w:val="99"/>
    <w:semiHidden/>
    <w:rsid w:val="003B1FB1"/>
    <w:pPr>
      <w:autoSpaceDE w:val="0"/>
      <w:autoSpaceDN w:val="0"/>
    </w:pPr>
    <w:rPr>
      <w:rFonts w:eastAsia="Calibri" w:cs="Arial"/>
      <w:color w:val="000000"/>
    </w:rPr>
  </w:style>
  <w:style w:type="character" w:styleId="Strong">
    <w:name w:val="Strong"/>
    <w:uiPriority w:val="22"/>
    <w:qFormat/>
    <w:rsid w:val="003B1FB1"/>
    <w:rPr>
      <w:b/>
      <w:bCs/>
    </w:rPr>
  </w:style>
  <w:style w:type="paragraph" w:styleId="Header">
    <w:name w:val="header"/>
    <w:basedOn w:val="Normal"/>
    <w:link w:val="HeaderChar"/>
    <w:uiPriority w:val="99"/>
    <w:unhideWhenUsed/>
    <w:rsid w:val="00597967"/>
    <w:pPr>
      <w:tabs>
        <w:tab w:val="center" w:pos="4513"/>
        <w:tab w:val="right" w:pos="9026"/>
      </w:tabs>
    </w:pPr>
  </w:style>
  <w:style w:type="character" w:customStyle="1" w:styleId="HeaderChar">
    <w:name w:val="Header Char"/>
    <w:basedOn w:val="DefaultParagraphFont"/>
    <w:link w:val="Header"/>
    <w:uiPriority w:val="99"/>
    <w:rsid w:val="00597967"/>
    <w:rPr>
      <w:rFonts w:ascii="Arial" w:eastAsia="Times New Roman" w:hAnsi="Arial" w:cs="Times New Roman"/>
      <w:sz w:val="24"/>
      <w:szCs w:val="24"/>
    </w:rPr>
  </w:style>
  <w:style w:type="paragraph" w:styleId="Footer">
    <w:name w:val="footer"/>
    <w:basedOn w:val="Normal"/>
    <w:link w:val="FooterChar"/>
    <w:uiPriority w:val="99"/>
    <w:unhideWhenUsed/>
    <w:rsid w:val="00597967"/>
    <w:pPr>
      <w:tabs>
        <w:tab w:val="center" w:pos="4513"/>
        <w:tab w:val="right" w:pos="9026"/>
      </w:tabs>
    </w:pPr>
  </w:style>
  <w:style w:type="character" w:customStyle="1" w:styleId="FooterChar">
    <w:name w:val="Footer Char"/>
    <w:basedOn w:val="DefaultParagraphFont"/>
    <w:link w:val="Footer"/>
    <w:uiPriority w:val="99"/>
    <w:rsid w:val="00597967"/>
    <w:rPr>
      <w:rFonts w:ascii="Arial" w:eastAsia="Times New Roman" w:hAnsi="Arial" w:cs="Times New Roman"/>
      <w:sz w:val="24"/>
      <w:szCs w:val="24"/>
    </w:rPr>
  </w:style>
  <w:style w:type="paragraph" w:styleId="ListParagraph">
    <w:name w:val="List Paragraph"/>
    <w:basedOn w:val="Normal"/>
    <w:uiPriority w:val="34"/>
    <w:qFormat/>
    <w:rsid w:val="000612BA"/>
    <w:pPr>
      <w:ind w:left="720"/>
      <w:contextualSpacing/>
    </w:pPr>
  </w:style>
  <w:style w:type="paragraph" w:styleId="BalloonText">
    <w:name w:val="Balloon Text"/>
    <w:basedOn w:val="Normal"/>
    <w:link w:val="BalloonTextChar"/>
    <w:uiPriority w:val="99"/>
    <w:semiHidden/>
    <w:unhideWhenUsed/>
    <w:rsid w:val="00BA5EBD"/>
    <w:rPr>
      <w:rFonts w:ascii="Tahoma" w:hAnsi="Tahoma" w:cs="Tahoma"/>
      <w:sz w:val="16"/>
      <w:szCs w:val="16"/>
    </w:rPr>
  </w:style>
  <w:style w:type="character" w:customStyle="1" w:styleId="BalloonTextChar">
    <w:name w:val="Balloon Text Char"/>
    <w:basedOn w:val="DefaultParagraphFont"/>
    <w:link w:val="BalloonText"/>
    <w:uiPriority w:val="99"/>
    <w:semiHidden/>
    <w:rsid w:val="00BA5E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45608">
      <w:bodyDiv w:val="1"/>
      <w:marLeft w:val="0"/>
      <w:marRight w:val="0"/>
      <w:marTop w:val="0"/>
      <w:marBottom w:val="0"/>
      <w:divBdr>
        <w:top w:val="none" w:sz="0" w:space="0" w:color="auto"/>
        <w:left w:val="none" w:sz="0" w:space="0" w:color="auto"/>
        <w:bottom w:val="none" w:sz="0" w:space="0" w:color="auto"/>
        <w:right w:val="none" w:sz="0" w:space="0" w:color="auto"/>
      </w:divBdr>
    </w:div>
    <w:div w:id="7749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Hucknall Suzanne</dc:creator>
  <cp:lastModifiedBy>McGrath Brendan</cp:lastModifiedBy>
  <cp:revision>3</cp:revision>
  <dcterms:created xsi:type="dcterms:W3CDTF">2016-11-30T16:14:00Z</dcterms:created>
  <dcterms:modified xsi:type="dcterms:W3CDTF">2016-11-30T16:24:00Z</dcterms:modified>
</cp:coreProperties>
</file>