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EF6A7" w14:textId="77777777" w:rsidR="0031714F" w:rsidRPr="007829F7" w:rsidRDefault="0079437D" w:rsidP="00B76291">
      <w:pPr>
        <w:jc w:val="center"/>
        <w:rPr>
          <w:rFonts w:ascii="Arial" w:hAnsi="Arial" w:cs="Arial"/>
          <w:b/>
          <w:u w:val="single"/>
        </w:rPr>
      </w:pPr>
      <w:r w:rsidRPr="007829F7">
        <w:rPr>
          <w:rFonts w:ascii="Arial" w:hAnsi="Arial" w:cs="Arial"/>
          <w:b/>
          <w:u w:val="single"/>
        </w:rPr>
        <w:t xml:space="preserve">WDES Action Plan </w:t>
      </w:r>
      <w:r w:rsidR="00472DF5" w:rsidRPr="007829F7">
        <w:rPr>
          <w:rFonts w:ascii="Arial" w:hAnsi="Arial" w:cs="Arial"/>
          <w:b/>
          <w:u w:val="single"/>
        </w:rPr>
        <w:t>2021</w:t>
      </w:r>
      <w:r w:rsidR="002754C8">
        <w:rPr>
          <w:rFonts w:ascii="Arial" w:hAnsi="Arial" w:cs="Arial"/>
          <w:b/>
          <w:u w:val="single"/>
        </w:rPr>
        <w:t xml:space="preserve"> – 23 </w:t>
      </w:r>
    </w:p>
    <w:p w14:paraId="79E96637" w14:textId="77777777" w:rsidR="0079437D" w:rsidRDefault="0079437D"/>
    <w:p w14:paraId="0A034E6F" w14:textId="77777777" w:rsidR="0079437D" w:rsidRPr="007829F7" w:rsidRDefault="0079437D">
      <w:pPr>
        <w:rPr>
          <w:rFonts w:ascii="Arial" w:hAnsi="Arial" w:cs="Arial"/>
          <w:b/>
        </w:rPr>
      </w:pPr>
      <w:bookmarkStart w:id="0" w:name="OLE_LINK2"/>
      <w:r w:rsidRPr="007829F7">
        <w:rPr>
          <w:rFonts w:ascii="Arial" w:hAnsi="Arial" w:cs="Arial"/>
          <w:b/>
        </w:rPr>
        <w:t>Objective</w:t>
      </w:r>
      <w:r w:rsidR="009561E5" w:rsidRPr="007829F7">
        <w:rPr>
          <w:rFonts w:ascii="Arial" w:hAnsi="Arial" w:cs="Arial"/>
          <w:b/>
        </w:rPr>
        <w:t xml:space="preserve">1: To guarantee </w:t>
      </w:r>
      <w:r w:rsidRPr="007829F7">
        <w:rPr>
          <w:rFonts w:ascii="Arial" w:hAnsi="Arial" w:cs="Arial"/>
          <w:b/>
        </w:rPr>
        <w:t>Dignity at work</w:t>
      </w:r>
      <w:r w:rsidR="009561E5" w:rsidRPr="007829F7">
        <w:rPr>
          <w:rFonts w:ascii="Arial" w:hAnsi="Arial" w:cs="Arial"/>
          <w:b/>
        </w:rPr>
        <w:t xml:space="preserve"> for all disabled staff (and th</w:t>
      </w:r>
      <w:r w:rsidR="00C650F7" w:rsidRPr="007829F7">
        <w:rPr>
          <w:rFonts w:ascii="Arial" w:hAnsi="Arial" w:cs="Arial"/>
          <w:b/>
        </w:rPr>
        <w:t>ose with long-term ill health) b</w:t>
      </w:r>
      <w:r w:rsidR="009561E5" w:rsidRPr="007829F7">
        <w:rPr>
          <w:rFonts w:ascii="Arial" w:hAnsi="Arial" w:cs="Arial"/>
          <w:b/>
        </w:rPr>
        <w:t xml:space="preserve">y creating a culture </w:t>
      </w:r>
      <w:r w:rsidRPr="007829F7">
        <w:rPr>
          <w:rFonts w:ascii="Arial" w:hAnsi="Arial" w:cs="Arial"/>
          <w:b/>
        </w:rPr>
        <w:t>free from bullying, harassment and discrimination</w:t>
      </w:r>
    </w:p>
    <w:bookmarkEnd w:id="0"/>
    <w:p w14:paraId="3BE4B4F1" w14:textId="77777777" w:rsidR="00B76291" w:rsidRPr="00C650F7" w:rsidRDefault="00B76291">
      <w:pPr>
        <w:rPr>
          <w:b/>
        </w:rPr>
      </w:pPr>
    </w:p>
    <w:tbl>
      <w:tblPr>
        <w:tblStyle w:val="TableGrid"/>
        <w:tblW w:w="14034" w:type="dxa"/>
        <w:tblInd w:w="-34" w:type="dxa"/>
        <w:tblLayout w:type="fixed"/>
        <w:tblLook w:val="04A0" w:firstRow="1" w:lastRow="0" w:firstColumn="1" w:lastColumn="0" w:noHBand="0" w:noVBand="1"/>
      </w:tblPr>
      <w:tblGrid>
        <w:gridCol w:w="1135"/>
        <w:gridCol w:w="2835"/>
        <w:gridCol w:w="2409"/>
        <w:gridCol w:w="1276"/>
        <w:gridCol w:w="1843"/>
        <w:gridCol w:w="3544"/>
        <w:gridCol w:w="992"/>
      </w:tblGrid>
      <w:tr w:rsidR="006E029C" w14:paraId="43E84AB3" w14:textId="77777777" w:rsidTr="003441CF">
        <w:tc>
          <w:tcPr>
            <w:tcW w:w="1135" w:type="dxa"/>
          </w:tcPr>
          <w:p w14:paraId="4FFE595E" w14:textId="77777777" w:rsidR="006E029C" w:rsidRPr="00C81574" w:rsidRDefault="006E029C">
            <w:pPr>
              <w:rPr>
                <w:rFonts w:ascii="Arial" w:hAnsi="Arial" w:cs="Arial"/>
                <w:b/>
              </w:rPr>
            </w:pPr>
            <w:r w:rsidRPr="00C81574">
              <w:rPr>
                <w:rFonts w:ascii="Arial" w:hAnsi="Arial" w:cs="Arial"/>
                <w:b/>
              </w:rPr>
              <w:t>Action Number</w:t>
            </w:r>
          </w:p>
        </w:tc>
        <w:tc>
          <w:tcPr>
            <w:tcW w:w="2835" w:type="dxa"/>
          </w:tcPr>
          <w:p w14:paraId="6BB7407D" w14:textId="77777777" w:rsidR="006E029C" w:rsidRPr="00C81574" w:rsidRDefault="006E029C">
            <w:pPr>
              <w:rPr>
                <w:rFonts w:ascii="Arial" w:hAnsi="Arial" w:cs="Arial"/>
                <w:b/>
              </w:rPr>
            </w:pPr>
            <w:r w:rsidRPr="00C81574">
              <w:rPr>
                <w:rFonts w:ascii="Arial" w:hAnsi="Arial" w:cs="Arial"/>
                <w:b/>
              </w:rPr>
              <w:t>Action</w:t>
            </w:r>
          </w:p>
        </w:tc>
        <w:tc>
          <w:tcPr>
            <w:tcW w:w="2409" w:type="dxa"/>
          </w:tcPr>
          <w:p w14:paraId="7031F757" w14:textId="77777777" w:rsidR="006E029C" w:rsidRPr="00C81574" w:rsidRDefault="006E029C">
            <w:pPr>
              <w:rPr>
                <w:rFonts w:ascii="Arial" w:hAnsi="Arial" w:cs="Arial"/>
                <w:b/>
              </w:rPr>
            </w:pPr>
            <w:r w:rsidRPr="00C81574">
              <w:rPr>
                <w:rFonts w:ascii="Arial" w:hAnsi="Arial" w:cs="Arial"/>
                <w:b/>
              </w:rPr>
              <w:t>Lead</w:t>
            </w:r>
          </w:p>
        </w:tc>
        <w:tc>
          <w:tcPr>
            <w:tcW w:w="1276" w:type="dxa"/>
          </w:tcPr>
          <w:p w14:paraId="47EAAF3A" w14:textId="77777777" w:rsidR="006E029C" w:rsidRPr="00C81574" w:rsidRDefault="006E029C">
            <w:pPr>
              <w:rPr>
                <w:rFonts w:ascii="Arial" w:hAnsi="Arial" w:cs="Arial"/>
                <w:b/>
              </w:rPr>
            </w:pPr>
            <w:r w:rsidRPr="00C81574">
              <w:rPr>
                <w:rFonts w:ascii="Arial" w:hAnsi="Arial" w:cs="Arial"/>
                <w:b/>
              </w:rPr>
              <w:t>Date</w:t>
            </w:r>
          </w:p>
        </w:tc>
        <w:tc>
          <w:tcPr>
            <w:tcW w:w="1843" w:type="dxa"/>
          </w:tcPr>
          <w:p w14:paraId="11513032" w14:textId="77777777" w:rsidR="006E029C" w:rsidRPr="00C81574" w:rsidRDefault="006E029C" w:rsidP="00FE1628">
            <w:pPr>
              <w:rPr>
                <w:rFonts w:ascii="Arial" w:hAnsi="Arial" w:cs="Arial"/>
                <w:b/>
              </w:rPr>
            </w:pPr>
            <w:r>
              <w:rPr>
                <w:rFonts w:ascii="Arial" w:hAnsi="Arial" w:cs="Arial"/>
                <w:b/>
              </w:rPr>
              <w:t>WDES data 2019/</w:t>
            </w:r>
            <w:r w:rsidR="00822611">
              <w:rPr>
                <w:rFonts w:ascii="Arial" w:hAnsi="Arial" w:cs="Arial"/>
                <w:b/>
              </w:rPr>
              <w:t xml:space="preserve"> </w:t>
            </w:r>
            <w:r>
              <w:rPr>
                <w:rFonts w:ascii="Arial" w:hAnsi="Arial" w:cs="Arial"/>
                <w:b/>
              </w:rPr>
              <w:t>2020</w:t>
            </w:r>
          </w:p>
        </w:tc>
        <w:tc>
          <w:tcPr>
            <w:tcW w:w="3544" w:type="dxa"/>
          </w:tcPr>
          <w:p w14:paraId="72B2A5C2" w14:textId="77777777" w:rsidR="006E029C" w:rsidRPr="00C81574" w:rsidRDefault="006E029C" w:rsidP="00FE1628">
            <w:pPr>
              <w:rPr>
                <w:rFonts w:ascii="Arial" w:hAnsi="Arial" w:cs="Arial"/>
                <w:b/>
              </w:rPr>
            </w:pPr>
            <w:r w:rsidRPr="00C81574">
              <w:rPr>
                <w:rFonts w:ascii="Arial" w:hAnsi="Arial" w:cs="Arial"/>
                <w:b/>
              </w:rPr>
              <w:t xml:space="preserve">Progress </w:t>
            </w:r>
          </w:p>
        </w:tc>
        <w:tc>
          <w:tcPr>
            <w:tcW w:w="992" w:type="dxa"/>
          </w:tcPr>
          <w:p w14:paraId="4A8DFB23" w14:textId="77777777" w:rsidR="006E029C" w:rsidRPr="00C81574" w:rsidRDefault="006E029C">
            <w:pPr>
              <w:rPr>
                <w:rFonts w:ascii="Arial" w:hAnsi="Arial" w:cs="Arial"/>
                <w:b/>
              </w:rPr>
            </w:pPr>
            <w:r w:rsidRPr="00C81574">
              <w:rPr>
                <w:rFonts w:ascii="Arial" w:hAnsi="Arial" w:cs="Arial"/>
                <w:b/>
              </w:rPr>
              <w:t>RAG</w:t>
            </w:r>
          </w:p>
        </w:tc>
      </w:tr>
      <w:tr w:rsidR="006E029C" w14:paraId="1F93E836" w14:textId="77777777" w:rsidTr="003441CF">
        <w:tc>
          <w:tcPr>
            <w:tcW w:w="1135" w:type="dxa"/>
          </w:tcPr>
          <w:p w14:paraId="41869ED4" w14:textId="77777777" w:rsidR="006E029C" w:rsidRPr="00B76291" w:rsidRDefault="006E029C" w:rsidP="00B76291">
            <w:pPr>
              <w:pStyle w:val="ListParagraph"/>
              <w:numPr>
                <w:ilvl w:val="0"/>
                <w:numId w:val="1"/>
              </w:numPr>
              <w:rPr>
                <w:rFonts w:ascii="Arial" w:hAnsi="Arial" w:cs="Arial"/>
              </w:rPr>
            </w:pPr>
          </w:p>
        </w:tc>
        <w:tc>
          <w:tcPr>
            <w:tcW w:w="2835" w:type="dxa"/>
          </w:tcPr>
          <w:p w14:paraId="6487F0C6" w14:textId="242335BF" w:rsidR="006E029C" w:rsidRPr="00B76291" w:rsidRDefault="006E029C" w:rsidP="002745BE">
            <w:pPr>
              <w:rPr>
                <w:rFonts w:ascii="Arial" w:hAnsi="Arial" w:cs="Arial"/>
              </w:rPr>
            </w:pPr>
            <w:r>
              <w:rPr>
                <w:rFonts w:ascii="Arial" w:hAnsi="Arial" w:cs="Arial"/>
              </w:rPr>
              <w:t xml:space="preserve">To ensure that there is full engagement with the disability agenda, in line with Leadership Behaviours </w:t>
            </w:r>
            <w:r w:rsidR="002745BE">
              <w:rPr>
                <w:rFonts w:ascii="Arial" w:hAnsi="Arial" w:cs="Arial"/>
              </w:rPr>
              <w:t>leading</w:t>
            </w:r>
            <w:r>
              <w:rPr>
                <w:rFonts w:ascii="Arial" w:hAnsi="Arial" w:cs="Arial"/>
              </w:rPr>
              <w:t xml:space="preserve"> to demonstrable culture change in respect</w:t>
            </w:r>
            <w:r w:rsidR="00822611">
              <w:rPr>
                <w:rFonts w:ascii="Arial" w:hAnsi="Arial" w:cs="Arial"/>
              </w:rPr>
              <w:t xml:space="preserve"> of attitudes and approaches</w:t>
            </w:r>
          </w:p>
        </w:tc>
        <w:tc>
          <w:tcPr>
            <w:tcW w:w="2409" w:type="dxa"/>
          </w:tcPr>
          <w:p w14:paraId="4E2CB9E4" w14:textId="77777777" w:rsidR="006E029C" w:rsidRDefault="006E029C">
            <w:pPr>
              <w:rPr>
                <w:rFonts w:ascii="Arial" w:hAnsi="Arial" w:cs="Arial"/>
              </w:rPr>
            </w:pPr>
            <w:r>
              <w:rPr>
                <w:rFonts w:ascii="Arial" w:hAnsi="Arial" w:cs="Arial"/>
              </w:rPr>
              <w:t>Head of EDI</w:t>
            </w:r>
          </w:p>
          <w:p w14:paraId="24E43121" w14:textId="77777777" w:rsidR="006E029C" w:rsidRDefault="006E029C">
            <w:pPr>
              <w:rPr>
                <w:rFonts w:ascii="Arial" w:hAnsi="Arial" w:cs="Arial"/>
              </w:rPr>
            </w:pPr>
          </w:p>
          <w:p w14:paraId="613D7589" w14:textId="091033DB" w:rsidR="006E029C" w:rsidRPr="00B76291" w:rsidRDefault="006E029C">
            <w:pPr>
              <w:rPr>
                <w:rFonts w:ascii="Arial" w:hAnsi="Arial" w:cs="Arial"/>
              </w:rPr>
            </w:pPr>
            <w:r>
              <w:rPr>
                <w:rFonts w:ascii="Arial" w:hAnsi="Arial" w:cs="Arial"/>
              </w:rPr>
              <w:t xml:space="preserve">Chair of </w:t>
            </w:r>
            <w:r w:rsidR="00925091">
              <w:rPr>
                <w:rFonts w:ascii="Arial" w:hAnsi="Arial" w:cs="Arial"/>
              </w:rPr>
              <w:t>MAPLE</w:t>
            </w:r>
            <w:r>
              <w:rPr>
                <w:rFonts w:ascii="Arial" w:hAnsi="Arial" w:cs="Arial"/>
              </w:rPr>
              <w:t xml:space="preserve"> Group</w:t>
            </w:r>
          </w:p>
        </w:tc>
        <w:tc>
          <w:tcPr>
            <w:tcW w:w="1276" w:type="dxa"/>
          </w:tcPr>
          <w:p w14:paraId="0DD2EB9A" w14:textId="77777777" w:rsidR="006E029C" w:rsidRPr="00B76291" w:rsidRDefault="006E029C" w:rsidP="002D7B51">
            <w:pPr>
              <w:rPr>
                <w:rFonts w:ascii="Arial" w:hAnsi="Arial" w:cs="Arial"/>
              </w:rPr>
            </w:pPr>
            <w:r>
              <w:rPr>
                <w:rFonts w:ascii="Arial" w:hAnsi="Arial" w:cs="Arial"/>
              </w:rPr>
              <w:t>March 2022</w:t>
            </w:r>
          </w:p>
        </w:tc>
        <w:tc>
          <w:tcPr>
            <w:tcW w:w="1843" w:type="dxa"/>
          </w:tcPr>
          <w:p w14:paraId="6FA53CD2" w14:textId="1E5595A9" w:rsidR="006E029C" w:rsidRPr="00B76291" w:rsidRDefault="008744D2">
            <w:pPr>
              <w:rPr>
                <w:rFonts w:ascii="Arial" w:hAnsi="Arial" w:cs="Arial"/>
              </w:rPr>
            </w:pPr>
            <w:r>
              <w:rPr>
                <w:rFonts w:ascii="Arial" w:hAnsi="Arial" w:cs="Arial"/>
              </w:rPr>
              <w:t>NHS Staff Survey (metrics 4, 5, 6, 7, 8 and 9a</w:t>
            </w:r>
            <w:r w:rsidR="00E453F4">
              <w:rPr>
                <w:rFonts w:ascii="Arial" w:hAnsi="Arial" w:cs="Arial"/>
              </w:rPr>
              <w:t>)</w:t>
            </w:r>
          </w:p>
        </w:tc>
        <w:tc>
          <w:tcPr>
            <w:tcW w:w="3544" w:type="dxa"/>
          </w:tcPr>
          <w:p w14:paraId="311B483D" w14:textId="2FAA085E" w:rsidR="006E029C" w:rsidRPr="00B76291" w:rsidRDefault="00281685" w:rsidP="00281685">
            <w:pPr>
              <w:rPr>
                <w:rFonts w:ascii="Arial" w:hAnsi="Arial" w:cs="Arial"/>
              </w:rPr>
            </w:pPr>
            <w:r>
              <w:rPr>
                <w:rFonts w:ascii="Arial" w:hAnsi="Arial" w:cs="Arial"/>
              </w:rPr>
              <w:t xml:space="preserve">A series of disability sessions were delivered during 2020 Disability History Month and part of International Day of Disabled People (IDODP). Further sessions are planned for 2021 that will integrate leadership values as part of any education and awareness. </w:t>
            </w:r>
            <w:r w:rsidR="00BD0B05">
              <w:rPr>
                <w:rFonts w:ascii="Arial" w:hAnsi="Arial" w:cs="Arial"/>
              </w:rPr>
              <w:t>Consideration should be given to building in to EDI objectives within appraisals including take up of reverse mentoring opportunities.</w:t>
            </w:r>
          </w:p>
        </w:tc>
        <w:tc>
          <w:tcPr>
            <w:tcW w:w="992" w:type="dxa"/>
            <w:shd w:val="clear" w:color="auto" w:fill="FFC000"/>
          </w:tcPr>
          <w:p w14:paraId="7EAF210D" w14:textId="77777777" w:rsidR="006E029C" w:rsidRPr="003441CF" w:rsidRDefault="006E029C">
            <w:pPr>
              <w:rPr>
                <w:rFonts w:ascii="Arial" w:hAnsi="Arial" w:cs="Arial"/>
              </w:rPr>
            </w:pPr>
            <w:r w:rsidRPr="003441CF">
              <w:rPr>
                <w:rFonts w:ascii="Arial" w:hAnsi="Arial" w:cs="Arial"/>
              </w:rPr>
              <w:t>Amber</w:t>
            </w:r>
          </w:p>
        </w:tc>
      </w:tr>
      <w:tr w:rsidR="006E029C" w14:paraId="7E4FB33C" w14:textId="77777777" w:rsidTr="003441CF">
        <w:tc>
          <w:tcPr>
            <w:tcW w:w="1135" w:type="dxa"/>
          </w:tcPr>
          <w:p w14:paraId="08401618" w14:textId="77777777" w:rsidR="006E029C" w:rsidRPr="00B76291" w:rsidRDefault="006E029C" w:rsidP="00B76291">
            <w:pPr>
              <w:pStyle w:val="ListParagraph"/>
              <w:numPr>
                <w:ilvl w:val="0"/>
                <w:numId w:val="1"/>
              </w:numPr>
              <w:rPr>
                <w:rFonts w:ascii="Arial" w:hAnsi="Arial" w:cs="Arial"/>
              </w:rPr>
            </w:pPr>
          </w:p>
        </w:tc>
        <w:tc>
          <w:tcPr>
            <w:tcW w:w="2835" w:type="dxa"/>
          </w:tcPr>
          <w:p w14:paraId="1D9C4C38" w14:textId="77777777" w:rsidR="006E029C" w:rsidRPr="00B76291" w:rsidRDefault="006E029C">
            <w:pPr>
              <w:rPr>
                <w:rFonts w:ascii="Arial" w:hAnsi="Arial" w:cs="Arial"/>
              </w:rPr>
            </w:pPr>
            <w:r w:rsidRPr="00B76291">
              <w:rPr>
                <w:rFonts w:ascii="Arial" w:hAnsi="Arial" w:cs="Arial"/>
              </w:rPr>
              <w:t>Ensure disability diversity balance on decision making</w:t>
            </w:r>
            <w:r>
              <w:t xml:space="preserve"> </w:t>
            </w:r>
            <w:r w:rsidRPr="00537F4A">
              <w:rPr>
                <w:rFonts w:ascii="Arial" w:hAnsi="Arial" w:cs="Arial"/>
              </w:rPr>
              <w:t>Forums i</w:t>
            </w:r>
            <w:r w:rsidR="003441CF">
              <w:rPr>
                <w:rFonts w:ascii="Arial" w:hAnsi="Arial" w:cs="Arial"/>
              </w:rPr>
              <w:t>.</w:t>
            </w:r>
            <w:r w:rsidRPr="00537F4A">
              <w:rPr>
                <w:rFonts w:ascii="Arial" w:hAnsi="Arial" w:cs="Arial"/>
              </w:rPr>
              <w:t>e</w:t>
            </w:r>
            <w:r w:rsidR="003441CF">
              <w:rPr>
                <w:rFonts w:ascii="Arial" w:hAnsi="Arial" w:cs="Arial"/>
              </w:rPr>
              <w:t>.</w:t>
            </w:r>
            <w:r w:rsidRPr="00537F4A">
              <w:rPr>
                <w:rFonts w:ascii="Arial" w:hAnsi="Arial" w:cs="Arial"/>
              </w:rPr>
              <w:t xml:space="preserve"> Review all Boards/ committees/decision making forums. Do staff from protected groups</w:t>
            </w:r>
            <w:r>
              <w:t xml:space="preserve"> </w:t>
            </w:r>
            <w:r w:rsidR="00822611">
              <w:rPr>
                <w:rFonts w:ascii="Arial" w:hAnsi="Arial" w:cs="Arial"/>
              </w:rPr>
              <w:t>sit on these boards/groups</w:t>
            </w:r>
          </w:p>
        </w:tc>
        <w:tc>
          <w:tcPr>
            <w:tcW w:w="2409" w:type="dxa"/>
          </w:tcPr>
          <w:p w14:paraId="1024CE59" w14:textId="77777777" w:rsidR="006E029C" w:rsidRPr="00B76291" w:rsidRDefault="006E029C">
            <w:pPr>
              <w:rPr>
                <w:rFonts w:ascii="Arial" w:hAnsi="Arial" w:cs="Arial"/>
              </w:rPr>
            </w:pPr>
            <w:r>
              <w:rPr>
                <w:rFonts w:ascii="Arial" w:hAnsi="Arial" w:cs="Arial"/>
              </w:rPr>
              <w:t>Deputy Director of Governance and Risk</w:t>
            </w:r>
          </w:p>
        </w:tc>
        <w:tc>
          <w:tcPr>
            <w:tcW w:w="1276" w:type="dxa"/>
          </w:tcPr>
          <w:p w14:paraId="6F0CE32D" w14:textId="77777777" w:rsidR="006E029C" w:rsidRPr="00B76291" w:rsidRDefault="006E029C">
            <w:pPr>
              <w:rPr>
                <w:rFonts w:ascii="Arial" w:hAnsi="Arial" w:cs="Arial"/>
              </w:rPr>
            </w:pPr>
            <w:r>
              <w:rPr>
                <w:rFonts w:ascii="Arial" w:hAnsi="Arial" w:cs="Arial"/>
              </w:rPr>
              <w:t>March 2022</w:t>
            </w:r>
          </w:p>
        </w:tc>
        <w:tc>
          <w:tcPr>
            <w:tcW w:w="1843" w:type="dxa"/>
          </w:tcPr>
          <w:p w14:paraId="5C74340D" w14:textId="77777777" w:rsidR="006E029C" w:rsidRDefault="006E029C">
            <w:pPr>
              <w:rPr>
                <w:rFonts w:ascii="Arial" w:hAnsi="Arial" w:cs="Arial"/>
              </w:rPr>
            </w:pPr>
            <w:r>
              <w:rPr>
                <w:rFonts w:ascii="Arial" w:hAnsi="Arial" w:cs="Arial"/>
              </w:rPr>
              <w:t>WDES Indicator 9</w:t>
            </w:r>
          </w:p>
        </w:tc>
        <w:tc>
          <w:tcPr>
            <w:tcW w:w="3544" w:type="dxa"/>
          </w:tcPr>
          <w:p w14:paraId="70FDB68E" w14:textId="545B4983" w:rsidR="006E029C" w:rsidRDefault="006E029C">
            <w:pPr>
              <w:rPr>
                <w:rFonts w:ascii="Arial" w:hAnsi="Arial" w:cs="Arial"/>
              </w:rPr>
            </w:pPr>
            <w:r>
              <w:rPr>
                <w:rFonts w:ascii="Arial" w:hAnsi="Arial" w:cs="Arial"/>
              </w:rPr>
              <w:t>To be commenced</w:t>
            </w:r>
            <w:r w:rsidR="00E453F4">
              <w:rPr>
                <w:rFonts w:ascii="Arial" w:hAnsi="Arial" w:cs="Arial"/>
              </w:rPr>
              <w:t>.</w:t>
            </w:r>
          </w:p>
          <w:p w14:paraId="50514BA3" w14:textId="77777777" w:rsidR="006E029C" w:rsidRDefault="006E029C" w:rsidP="007A5D7B">
            <w:pPr>
              <w:rPr>
                <w:rFonts w:ascii="Arial" w:hAnsi="Arial" w:cs="Arial"/>
              </w:rPr>
            </w:pPr>
          </w:p>
          <w:p w14:paraId="59CF9557" w14:textId="77777777" w:rsidR="006E029C" w:rsidRDefault="006E029C" w:rsidP="007A5D7B">
            <w:pPr>
              <w:rPr>
                <w:rFonts w:ascii="Arial" w:hAnsi="Arial" w:cs="Arial"/>
              </w:rPr>
            </w:pPr>
          </w:p>
          <w:p w14:paraId="0BA0FE61" w14:textId="77777777" w:rsidR="006E029C" w:rsidRPr="007A5D7B" w:rsidRDefault="006E029C" w:rsidP="007A5D7B">
            <w:pPr>
              <w:jc w:val="center"/>
              <w:rPr>
                <w:rFonts w:ascii="Arial" w:hAnsi="Arial" w:cs="Arial"/>
              </w:rPr>
            </w:pPr>
          </w:p>
        </w:tc>
        <w:tc>
          <w:tcPr>
            <w:tcW w:w="992" w:type="dxa"/>
            <w:shd w:val="clear" w:color="auto" w:fill="00B0F0"/>
          </w:tcPr>
          <w:p w14:paraId="3A4B8590" w14:textId="77777777" w:rsidR="006E029C" w:rsidRPr="003441CF" w:rsidRDefault="006E029C">
            <w:pPr>
              <w:rPr>
                <w:rFonts w:ascii="Arial" w:hAnsi="Arial" w:cs="Arial"/>
              </w:rPr>
            </w:pPr>
            <w:r w:rsidRPr="003441CF">
              <w:rPr>
                <w:rFonts w:ascii="Arial" w:hAnsi="Arial" w:cs="Arial"/>
              </w:rPr>
              <w:t>Blue</w:t>
            </w:r>
          </w:p>
        </w:tc>
      </w:tr>
      <w:tr w:rsidR="006E029C" w14:paraId="03A7576D" w14:textId="77777777" w:rsidTr="003441CF">
        <w:tc>
          <w:tcPr>
            <w:tcW w:w="1135" w:type="dxa"/>
          </w:tcPr>
          <w:p w14:paraId="529C0167" w14:textId="77777777" w:rsidR="006E029C" w:rsidRPr="00B76291" w:rsidRDefault="006E029C" w:rsidP="00B76291">
            <w:pPr>
              <w:pStyle w:val="ListParagraph"/>
              <w:numPr>
                <w:ilvl w:val="0"/>
                <w:numId w:val="1"/>
              </w:numPr>
              <w:rPr>
                <w:rFonts w:ascii="Arial" w:hAnsi="Arial" w:cs="Arial"/>
              </w:rPr>
            </w:pPr>
          </w:p>
        </w:tc>
        <w:tc>
          <w:tcPr>
            <w:tcW w:w="2835" w:type="dxa"/>
          </w:tcPr>
          <w:p w14:paraId="45EEA8F4" w14:textId="77777777" w:rsidR="006E029C" w:rsidRPr="00B76291" w:rsidRDefault="006E029C" w:rsidP="003B3153">
            <w:pPr>
              <w:rPr>
                <w:rFonts w:ascii="Arial" w:hAnsi="Arial" w:cs="Arial"/>
              </w:rPr>
            </w:pPr>
            <w:r>
              <w:rPr>
                <w:rFonts w:ascii="Arial" w:hAnsi="Arial" w:cs="Arial"/>
              </w:rPr>
              <w:t>To ensure that p</w:t>
            </w:r>
            <w:r w:rsidRPr="00B76291">
              <w:rPr>
                <w:rFonts w:ascii="Arial" w:hAnsi="Arial" w:cs="Arial"/>
              </w:rPr>
              <w:t xml:space="preserve">olicies </w:t>
            </w:r>
            <w:r w:rsidRPr="00B76291">
              <w:rPr>
                <w:rFonts w:ascii="Arial" w:hAnsi="Arial" w:cs="Arial"/>
              </w:rPr>
              <w:lastRenderedPageBreak/>
              <w:t>and Practices</w:t>
            </w:r>
            <w:r>
              <w:rPr>
                <w:rFonts w:ascii="Arial" w:hAnsi="Arial" w:cs="Arial"/>
              </w:rPr>
              <w:t xml:space="preserve"> accommodate the needs of staff with disabilities</w:t>
            </w:r>
          </w:p>
        </w:tc>
        <w:tc>
          <w:tcPr>
            <w:tcW w:w="2409" w:type="dxa"/>
          </w:tcPr>
          <w:p w14:paraId="6FD47EFD" w14:textId="77777777" w:rsidR="006E029C" w:rsidRDefault="006E029C">
            <w:pPr>
              <w:rPr>
                <w:rFonts w:ascii="Arial" w:hAnsi="Arial" w:cs="Arial"/>
              </w:rPr>
            </w:pPr>
            <w:r>
              <w:rPr>
                <w:rFonts w:ascii="Arial" w:hAnsi="Arial" w:cs="Arial"/>
              </w:rPr>
              <w:lastRenderedPageBreak/>
              <w:t xml:space="preserve">EDI Coordinator and </w:t>
            </w:r>
            <w:r w:rsidR="00822611" w:rsidRPr="00822611">
              <w:rPr>
                <w:rFonts w:ascii="Arial" w:hAnsi="Arial" w:cs="Arial"/>
              </w:rPr>
              <w:lastRenderedPageBreak/>
              <w:t>HR Business Partner FYPC and Hosted Services</w:t>
            </w:r>
          </w:p>
          <w:p w14:paraId="4618B4C2" w14:textId="77777777" w:rsidR="006E029C" w:rsidRPr="00B76291" w:rsidRDefault="006E029C">
            <w:pPr>
              <w:rPr>
                <w:rFonts w:ascii="Arial" w:hAnsi="Arial" w:cs="Arial"/>
              </w:rPr>
            </w:pPr>
          </w:p>
        </w:tc>
        <w:tc>
          <w:tcPr>
            <w:tcW w:w="1276" w:type="dxa"/>
          </w:tcPr>
          <w:p w14:paraId="3CDB5244" w14:textId="77777777" w:rsidR="006E029C" w:rsidRPr="00B76291" w:rsidRDefault="006E029C">
            <w:pPr>
              <w:rPr>
                <w:rFonts w:ascii="Arial" w:hAnsi="Arial" w:cs="Arial"/>
              </w:rPr>
            </w:pPr>
            <w:r>
              <w:rPr>
                <w:rFonts w:ascii="Arial" w:hAnsi="Arial" w:cs="Arial"/>
              </w:rPr>
              <w:lastRenderedPageBreak/>
              <w:t xml:space="preserve">November </w:t>
            </w:r>
            <w:r>
              <w:rPr>
                <w:rFonts w:ascii="Arial" w:hAnsi="Arial" w:cs="Arial"/>
              </w:rPr>
              <w:lastRenderedPageBreak/>
              <w:t>2021</w:t>
            </w:r>
          </w:p>
        </w:tc>
        <w:tc>
          <w:tcPr>
            <w:tcW w:w="1843" w:type="dxa"/>
          </w:tcPr>
          <w:p w14:paraId="44EFC1BC" w14:textId="7A044121" w:rsidR="006E029C" w:rsidRPr="00B76291" w:rsidRDefault="006E029C">
            <w:pPr>
              <w:rPr>
                <w:rFonts w:ascii="Arial" w:hAnsi="Arial" w:cs="Arial"/>
              </w:rPr>
            </w:pPr>
            <w:bookmarkStart w:id="1" w:name="OLE_LINK11"/>
            <w:bookmarkStart w:id="2" w:name="OLE_LINK12"/>
            <w:r>
              <w:rPr>
                <w:rFonts w:ascii="Arial" w:hAnsi="Arial" w:cs="Arial"/>
              </w:rPr>
              <w:lastRenderedPageBreak/>
              <w:t xml:space="preserve">NHS Staff </w:t>
            </w:r>
            <w:r>
              <w:rPr>
                <w:rFonts w:ascii="Arial" w:hAnsi="Arial" w:cs="Arial"/>
              </w:rPr>
              <w:lastRenderedPageBreak/>
              <w:t>Survey</w:t>
            </w:r>
            <w:r w:rsidR="00822611">
              <w:rPr>
                <w:rFonts w:ascii="Arial" w:hAnsi="Arial" w:cs="Arial"/>
              </w:rPr>
              <w:t xml:space="preserve"> (metrics 4, 5, 6, 7, 8 and 9a</w:t>
            </w:r>
            <w:bookmarkEnd w:id="1"/>
            <w:bookmarkEnd w:id="2"/>
            <w:r w:rsidR="00E453F4">
              <w:rPr>
                <w:rFonts w:ascii="Arial" w:hAnsi="Arial" w:cs="Arial"/>
              </w:rPr>
              <w:t>)</w:t>
            </w:r>
          </w:p>
        </w:tc>
        <w:tc>
          <w:tcPr>
            <w:tcW w:w="3544" w:type="dxa"/>
          </w:tcPr>
          <w:p w14:paraId="3CE82AA1" w14:textId="02BF3E4D" w:rsidR="006E029C" w:rsidRPr="00B76291" w:rsidRDefault="000B33CB">
            <w:pPr>
              <w:rPr>
                <w:rFonts w:ascii="Arial" w:hAnsi="Arial" w:cs="Arial"/>
              </w:rPr>
            </w:pPr>
            <w:r>
              <w:rPr>
                <w:rFonts w:ascii="Arial" w:hAnsi="Arial" w:cs="Arial"/>
              </w:rPr>
              <w:lastRenderedPageBreak/>
              <w:t xml:space="preserve">The reasonable adjustments </w:t>
            </w:r>
            <w:r>
              <w:rPr>
                <w:rFonts w:ascii="Arial" w:hAnsi="Arial" w:cs="Arial"/>
              </w:rPr>
              <w:lastRenderedPageBreak/>
              <w:t>policy is currently under review and will provide an opportunity to create a revised approach which will improve the experience of employees with disabilities.</w:t>
            </w:r>
          </w:p>
        </w:tc>
        <w:tc>
          <w:tcPr>
            <w:tcW w:w="992" w:type="dxa"/>
            <w:shd w:val="clear" w:color="auto" w:fill="FFC000"/>
          </w:tcPr>
          <w:p w14:paraId="31B83A75" w14:textId="77777777" w:rsidR="006E029C" w:rsidRPr="003441CF" w:rsidRDefault="006E029C">
            <w:pPr>
              <w:rPr>
                <w:rFonts w:ascii="Arial" w:hAnsi="Arial" w:cs="Arial"/>
                <w:b/>
                <w:i/>
              </w:rPr>
            </w:pPr>
            <w:r w:rsidRPr="003441CF">
              <w:rPr>
                <w:rFonts w:ascii="Arial" w:hAnsi="Arial" w:cs="Arial"/>
              </w:rPr>
              <w:lastRenderedPageBreak/>
              <w:t>Amber</w:t>
            </w:r>
          </w:p>
        </w:tc>
      </w:tr>
    </w:tbl>
    <w:p w14:paraId="45D1978F" w14:textId="77777777" w:rsidR="00AC7EEB" w:rsidRDefault="00AC7EEB">
      <w:pPr>
        <w:rPr>
          <w:b/>
          <w:i/>
        </w:rPr>
      </w:pPr>
    </w:p>
    <w:p w14:paraId="14B0342D" w14:textId="77777777" w:rsidR="0079437D" w:rsidRDefault="0079437D"/>
    <w:p w14:paraId="46CE530D" w14:textId="77777777" w:rsidR="0079437D" w:rsidRDefault="0079437D"/>
    <w:p w14:paraId="7454F61B" w14:textId="77777777" w:rsidR="0079437D" w:rsidRPr="007829F7" w:rsidRDefault="0079437D" w:rsidP="0079437D">
      <w:pPr>
        <w:rPr>
          <w:rFonts w:ascii="Arial" w:hAnsi="Arial" w:cs="Arial"/>
          <w:b/>
        </w:rPr>
      </w:pPr>
      <w:bookmarkStart w:id="3" w:name="OLE_LINK3"/>
      <w:bookmarkStart w:id="4" w:name="OLE_LINK4"/>
      <w:r w:rsidRPr="007829F7">
        <w:rPr>
          <w:rFonts w:ascii="Arial" w:hAnsi="Arial" w:cs="Arial"/>
          <w:b/>
        </w:rPr>
        <w:t>Objective</w:t>
      </w:r>
      <w:r w:rsidR="00011AEB">
        <w:rPr>
          <w:rFonts w:ascii="Arial" w:hAnsi="Arial" w:cs="Arial"/>
          <w:b/>
        </w:rPr>
        <w:t xml:space="preserve"> </w:t>
      </w:r>
      <w:r w:rsidR="004808BE" w:rsidRPr="007829F7">
        <w:rPr>
          <w:rFonts w:ascii="Arial" w:hAnsi="Arial" w:cs="Arial"/>
          <w:b/>
        </w:rPr>
        <w:t>2</w:t>
      </w:r>
      <w:r w:rsidR="003441CF">
        <w:rPr>
          <w:rFonts w:ascii="Arial" w:hAnsi="Arial" w:cs="Arial"/>
          <w:b/>
        </w:rPr>
        <w:t>:</w:t>
      </w:r>
      <w:r w:rsidRPr="007829F7">
        <w:rPr>
          <w:rFonts w:ascii="Arial" w:hAnsi="Arial" w:cs="Arial"/>
          <w:b/>
        </w:rPr>
        <w:t xml:space="preserve"> Examine </w:t>
      </w:r>
      <w:r w:rsidR="004808BE" w:rsidRPr="007829F7">
        <w:rPr>
          <w:rFonts w:ascii="Arial" w:hAnsi="Arial" w:cs="Arial"/>
          <w:b/>
        </w:rPr>
        <w:t xml:space="preserve">and prioritise </w:t>
      </w:r>
      <w:r w:rsidRPr="007829F7">
        <w:rPr>
          <w:rFonts w:ascii="Arial" w:hAnsi="Arial" w:cs="Arial"/>
          <w:b/>
        </w:rPr>
        <w:t>issues facing disabled staff and have strategies in place to support</w:t>
      </w:r>
      <w:r w:rsidR="004808BE" w:rsidRPr="007829F7">
        <w:rPr>
          <w:rFonts w:ascii="Arial" w:hAnsi="Arial" w:cs="Arial"/>
          <w:b/>
        </w:rPr>
        <w:t xml:space="preserve"> individuals.</w:t>
      </w:r>
    </w:p>
    <w:bookmarkEnd w:id="3"/>
    <w:bookmarkEnd w:id="4"/>
    <w:p w14:paraId="7A726896" w14:textId="77777777" w:rsidR="0079437D" w:rsidRDefault="0079437D" w:rsidP="0079437D"/>
    <w:tbl>
      <w:tblPr>
        <w:tblStyle w:val="TableGrid"/>
        <w:tblW w:w="14034" w:type="dxa"/>
        <w:tblInd w:w="-34" w:type="dxa"/>
        <w:tblLayout w:type="fixed"/>
        <w:tblLook w:val="04A0" w:firstRow="1" w:lastRow="0" w:firstColumn="1" w:lastColumn="0" w:noHBand="0" w:noVBand="1"/>
      </w:tblPr>
      <w:tblGrid>
        <w:gridCol w:w="1135"/>
        <w:gridCol w:w="2835"/>
        <w:gridCol w:w="2409"/>
        <w:gridCol w:w="1276"/>
        <w:gridCol w:w="1843"/>
        <w:gridCol w:w="3544"/>
        <w:gridCol w:w="992"/>
      </w:tblGrid>
      <w:tr w:rsidR="00822611" w14:paraId="5DACAA75" w14:textId="77777777" w:rsidTr="003441CF">
        <w:tc>
          <w:tcPr>
            <w:tcW w:w="1135" w:type="dxa"/>
          </w:tcPr>
          <w:p w14:paraId="12232939" w14:textId="77777777" w:rsidR="00822611" w:rsidRPr="00C81574" w:rsidRDefault="00822611" w:rsidP="00FB60C6">
            <w:pPr>
              <w:rPr>
                <w:rFonts w:ascii="Arial" w:hAnsi="Arial" w:cs="Arial"/>
                <w:b/>
              </w:rPr>
            </w:pPr>
            <w:r w:rsidRPr="00C81574">
              <w:rPr>
                <w:rFonts w:ascii="Arial" w:hAnsi="Arial" w:cs="Arial"/>
                <w:b/>
              </w:rPr>
              <w:t>Action Number</w:t>
            </w:r>
          </w:p>
        </w:tc>
        <w:tc>
          <w:tcPr>
            <w:tcW w:w="2835" w:type="dxa"/>
          </w:tcPr>
          <w:p w14:paraId="69F12461" w14:textId="77777777" w:rsidR="00822611" w:rsidRPr="00C81574" w:rsidRDefault="00822611" w:rsidP="00FB60C6">
            <w:pPr>
              <w:rPr>
                <w:rFonts w:ascii="Arial" w:hAnsi="Arial" w:cs="Arial"/>
                <w:b/>
              </w:rPr>
            </w:pPr>
            <w:r>
              <w:rPr>
                <w:rFonts w:ascii="Arial" w:hAnsi="Arial" w:cs="Arial"/>
                <w:b/>
              </w:rPr>
              <w:t>Action</w:t>
            </w:r>
          </w:p>
        </w:tc>
        <w:tc>
          <w:tcPr>
            <w:tcW w:w="2409" w:type="dxa"/>
          </w:tcPr>
          <w:p w14:paraId="630D91AD" w14:textId="77777777" w:rsidR="00822611" w:rsidRPr="00C81574" w:rsidRDefault="00822611" w:rsidP="00FB60C6">
            <w:pPr>
              <w:rPr>
                <w:rFonts w:ascii="Arial" w:hAnsi="Arial" w:cs="Arial"/>
                <w:b/>
              </w:rPr>
            </w:pPr>
            <w:r w:rsidRPr="00C81574">
              <w:rPr>
                <w:rFonts w:ascii="Arial" w:hAnsi="Arial" w:cs="Arial"/>
                <w:b/>
              </w:rPr>
              <w:t>Lead</w:t>
            </w:r>
          </w:p>
        </w:tc>
        <w:tc>
          <w:tcPr>
            <w:tcW w:w="1276" w:type="dxa"/>
          </w:tcPr>
          <w:p w14:paraId="1A9A7E08" w14:textId="77777777" w:rsidR="00822611" w:rsidRPr="00C81574" w:rsidRDefault="00822611" w:rsidP="00FB60C6">
            <w:pPr>
              <w:rPr>
                <w:rFonts w:ascii="Arial" w:hAnsi="Arial" w:cs="Arial"/>
                <w:b/>
              </w:rPr>
            </w:pPr>
            <w:r w:rsidRPr="00C81574">
              <w:rPr>
                <w:rFonts w:ascii="Arial" w:hAnsi="Arial" w:cs="Arial"/>
                <w:b/>
              </w:rPr>
              <w:t>Date</w:t>
            </w:r>
          </w:p>
        </w:tc>
        <w:tc>
          <w:tcPr>
            <w:tcW w:w="1843" w:type="dxa"/>
          </w:tcPr>
          <w:p w14:paraId="33E1A6C3" w14:textId="77777777" w:rsidR="00822611" w:rsidRPr="00C81574" w:rsidRDefault="00822611" w:rsidP="00FE1628">
            <w:pPr>
              <w:rPr>
                <w:rFonts w:ascii="Arial" w:hAnsi="Arial" w:cs="Arial"/>
                <w:b/>
              </w:rPr>
            </w:pPr>
            <w:r>
              <w:rPr>
                <w:rFonts w:ascii="Arial" w:hAnsi="Arial" w:cs="Arial"/>
                <w:b/>
              </w:rPr>
              <w:t>WDES data 2019/ 2020</w:t>
            </w:r>
          </w:p>
        </w:tc>
        <w:tc>
          <w:tcPr>
            <w:tcW w:w="3544" w:type="dxa"/>
          </w:tcPr>
          <w:p w14:paraId="72C766F8" w14:textId="77777777" w:rsidR="00822611" w:rsidRPr="00C81574" w:rsidRDefault="00822611" w:rsidP="00FE1628">
            <w:pPr>
              <w:rPr>
                <w:rFonts w:ascii="Arial" w:hAnsi="Arial" w:cs="Arial"/>
                <w:b/>
              </w:rPr>
            </w:pPr>
            <w:r w:rsidRPr="00C81574">
              <w:rPr>
                <w:rFonts w:ascii="Arial" w:hAnsi="Arial" w:cs="Arial"/>
                <w:b/>
              </w:rPr>
              <w:t xml:space="preserve">Progress </w:t>
            </w:r>
          </w:p>
        </w:tc>
        <w:tc>
          <w:tcPr>
            <w:tcW w:w="992" w:type="dxa"/>
          </w:tcPr>
          <w:p w14:paraId="66C63A04" w14:textId="77777777" w:rsidR="00822611" w:rsidRPr="00C81574" w:rsidRDefault="00822611" w:rsidP="00FE1628">
            <w:pPr>
              <w:rPr>
                <w:rFonts w:ascii="Arial" w:hAnsi="Arial" w:cs="Arial"/>
                <w:b/>
              </w:rPr>
            </w:pPr>
            <w:r>
              <w:rPr>
                <w:rFonts w:ascii="Arial" w:hAnsi="Arial" w:cs="Arial"/>
                <w:b/>
              </w:rPr>
              <w:t>RAG</w:t>
            </w:r>
          </w:p>
        </w:tc>
      </w:tr>
      <w:tr w:rsidR="00822611" w14:paraId="08121C52" w14:textId="77777777" w:rsidTr="00E453F4">
        <w:tc>
          <w:tcPr>
            <w:tcW w:w="1135" w:type="dxa"/>
          </w:tcPr>
          <w:p w14:paraId="44141FC6" w14:textId="77777777" w:rsidR="00822611" w:rsidRPr="00C81574" w:rsidRDefault="00822611" w:rsidP="00C81574">
            <w:pPr>
              <w:pStyle w:val="ListParagraph"/>
              <w:numPr>
                <w:ilvl w:val="0"/>
                <w:numId w:val="2"/>
              </w:numPr>
              <w:rPr>
                <w:rFonts w:ascii="Arial" w:hAnsi="Arial" w:cs="Arial"/>
              </w:rPr>
            </w:pPr>
          </w:p>
        </w:tc>
        <w:tc>
          <w:tcPr>
            <w:tcW w:w="2835" w:type="dxa"/>
          </w:tcPr>
          <w:p w14:paraId="5313BD87" w14:textId="5C1F0DAA" w:rsidR="00822611" w:rsidRPr="00C81574" w:rsidRDefault="00822611" w:rsidP="00FB60C6">
            <w:pPr>
              <w:rPr>
                <w:rFonts w:ascii="Arial" w:hAnsi="Arial" w:cs="Arial"/>
              </w:rPr>
            </w:pPr>
            <w:r w:rsidRPr="00C81574">
              <w:rPr>
                <w:rFonts w:ascii="Arial" w:hAnsi="Arial" w:cs="Arial"/>
              </w:rPr>
              <w:t>Give voice to staff with disability</w:t>
            </w:r>
            <w:r>
              <w:rPr>
                <w:rFonts w:ascii="Arial" w:hAnsi="Arial" w:cs="Arial"/>
              </w:rPr>
              <w:t xml:space="preserve"> using existing </w:t>
            </w:r>
            <w:r w:rsidR="00925091">
              <w:rPr>
                <w:rFonts w:ascii="Arial" w:hAnsi="Arial" w:cs="Arial"/>
              </w:rPr>
              <w:t>MAPLE</w:t>
            </w:r>
            <w:r>
              <w:rPr>
                <w:rFonts w:ascii="Arial" w:hAnsi="Arial" w:cs="Arial"/>
              </w:rPr>
              <w:t xml:space="preserve"> network</w:t>
            </w:r>
          </w:p>
        </w:tc>
        <w:tc>
          <w:tcPr>
            <w:tcW w:w="2409" w:type="dxa"/>
          </w:tcPr>
          <w:p w14:paraId="375AD2A3" w14:textId="1FA9353C" w:rsidR="00822611" w:rsidRPr="00C81574" w:rsidRDefault="00822611" w:rsidP="00846643">
            <w:pPr>
              <w:rPr>
                <w:rFonts w:ascii="Arial" w:hAnsi="Arial" w:cs="Arial"/>
              </w:rPr>
            </w:pPr>
            <w:r>
              <w:rPr>
                <w:rFonts w:ascii="Arial" w:hAnsi="Arial" w:cs="Arial"/>
              </w:rPr>
              <w:t xml:space="preserve">Chair of </w:t>
            </w:r>
            <w:r w:rsidR="00925091">
              <w:rPr>
                <w:rFonts w:ascii="Arial" w:hAnsi="Arial" w:cs="Arial"/>
              </w:rPr>
              <w:t>MAPLE</w:t>
            </w:r>
            <w:r>
              <w:rPr>
                <w:rFonts w:ascii="Arial" w:hAnsi="Arial" w:cs="Arial"/>
              </w:rPr>
              <w:t xml:space="preserve"> Group, Freedom to Speak Up Guardian, Director of HR and OD</w:t>
            </w:r>
          </w:p>
        </w:tc>
        <w:tc>
          <w:tcPr>
            <w:tcW w:w="1276" w:type="dxa"/>
          </w:tcPr>
          <w:p w14:paraId="324F94F4" w14:textId="4B9DE42B" w:rsidR="00822611" w:rsidRPr="00C81574" w:rsidRDefault="00596AEA" w:rsidP="00FB60C6">
            <w:pPr>
              <w:rPr>
                <w:rFonts w:ascii="Arial" w:hAnsi="Arial" w:cs="Arial"/>
              </w:rPr>
            </w:pPr>
            <w:r>
              <w:rPr>
                <w:rFonts w:ascii="Arial" w:hAnsi="Arial" w:cs="Arial"/>
              </w:rPr>
              <w:t xml:space="preserve">Ongoing </w:t>
            </w:r>
          </w:p>
        </w:tc>
        <w:tc>
          <w:tcPr>
            <w:tcW w:w="1843" w:type="dxa"/>
          </w:tcPr>
          <w:p w14:paraId="32121109" w14:textId="77777777" w:rsidR="00822611" w:rsidRPr="00C81574" w:rsidRDefault="00822611" w:rsidP="00FB60C6">
            <w:pPr>
              <w:rPr>
                <w:rFonts w:ascii="Arial" w:hAnsi="Arial" w:cs="Arial"/>
              </w:rPr>
            </w:pPr>
            <w:r>
              <w:rPr>
                <w:rFonts w:ascii="Arial" w:hAnsi="Arial" w:cs="Arial"/>
              </w:rPr>
              <w:t>WDES indicator 9</w:t>
            </w:r>
          </w:p>
        </w:tc>
        <w:tc>
          <w:tcPr>
            <w:tcW w:w="3544" w:type="dxa"/>
          </w:tcPr>
          <w:p w14:paraId="7A24492D" w14:textId="7F901E33" w:rsidR="00822611" w:rsidRPr="00C81574" w:rsidRDefault="00596AEA" w:rsidP="00FB60C6">
            <w:pPr>
              <w:rPr>
                <w:rFonts w:ascii="Arial" w:hAnsi="Arial" w:cs="Arial"/>
              </w:rPr>
            </w:pPr>
            <w:r>
              <w:rPr>
                <w:rFonts w:ascii="Arial" w:hAnsi="Arial" w:cs="Arial"/>
              </w:rPr>
              <w:t xml:space="preserve">The </w:t>
            </w:r>
            <w:r w:rsidR="00925091">
              <w:rPr>
                <w:rFonts w:ascii="Arial" w:hAnsi="Arial" w:cs="Arial"/>
              </w:rPr>
              <w:t>MAPLE</w:t>
            </w:r>
            <w:r>
              <w:rPr>
                <w:rFonts w:ascii="Arial" w:hAnsi="Arial" w:cs="Arial"/>
              </w:rPr>
              <w:t xml:space="preserve"> Group has grown and there have been changes in the chair and vice-chair positions. Activity of the group has increased during 2020. A Listening Event was held in December 2020 and plans are in place to continue this positive work in order to ensure that disabled </w:t>
            </w:r>
            <w:proofErr w:type="gramStart"/>
            <w:r>
              <w:rPr>
                <w:rFonts w:ascii="Arial" w:hAnsi="Arial" w:cs="Arial"/>
              </w:rPr>
              <w:t>staff continue</w:t>
            </w:r>
            <w:proofErr w:type="gramEnd"/>
            <w:r>
              <w:rPr>
                <w:rFonts w:ascii="Arial" w:hAnsi="Arial" w:cs="Arial"/>
              </w:rPr>
              <w:t xml:space="preserve"> to have safe spaces where they feel they can speak up.</w:t>
            </w:r>
          </w:p>
        </w:tc>
        <w:tc>
          <w:tcPr>
            <w:tcW w:w="992" w:type="dxa"/>
            <w:shd w:val="clear" w:color="auto" w:fill="92D050"/>
          </w:tcPr>
          <w:p w14:paraId="5D184B6A" w14:textId="4C9DF4A1" w:rsidR="00822611" w:rsidRPr="00C81574" w:rsidRDefault="00442F97" w:rsidP="00FB60C6">
            <w:pPr>
              <w:rPr>
                <w:rFonts w:ascii="Arial" w:hAnsi="Arial" w:cs="Arial"/>
              </w:rPr>
            </w:pPr>
            <w:r>
              <w:rPr>
                <w:rFonts w:ascii="Arial" w:hAnsi="Arial" w:cs="Arial"/>
              </w:rPr>
              <w:t>G</w:t>
            </w:r>
            <w:r w:rsidR="00E453F4">
              <w:rPr>
                <w:rFonts w:ascii="Arial" w:hAnsi="Arial" w:cs="Arial"/>
              </w:rPr>
              <w:t>reen</w:t>
            </w:r>
          </w:p>
        </w:tc>
      </w:tr>
      <w:tr w:rsidR="00822611" w14:paraId="3608E671" w14:textId="77777777" w:rsidTr="003441CF">
        <w:tc>
          <w:tcPr>
            <w:tcW w:w="1135" w:type="dxa"/>
          </w:tcPr>
          <w:p w14:paraId="39D51E1A" w14:textId="77777777" w:rsidR="00822611" w:rsidRPr="00C81574" w:rsidRDefault="00822611" w:rsidP="00C81574">
            <w:pPr>
              <w:pStyle w:val="ListParagraph"/>
              <w:numPr>
                <w:ilvl w:val="0"/>
                <w:numId w:val="2"/>
              </w:numPr>
              <w:rPr>
                <w:rFonts w:ascii="Arial" w:hAnsi="Arial" w:cs="Arial"/>
              </w:rPr>
            </w:pPr>
          </w:p>
        </w:tc>
        <w:tc>
          <w:tcPr>
            <w:tcW w:w="2835" w:type="dxa"/>
          </w:tcPr>
          <w:p w14:paraId="3FF09AA5" w14:textId="77777777" w:rsidR="00822611" w:rsidRPr="00C81574" w:rsidRDefault="00822611" w:rsidP="00FB60C6">
            <w:pPr>
              <w:rPr>
                <w:rFonts w:ascii="Arial" w:hAnsi="Arial" w:cs="Arial"/>
              </w:rPr>
            </w:pPr>
            <w:r>
              <w:rPr>
                <w:rFonts w:ascii="Arial" w:hAnsi="Arial" w:cs="Arial"/>
              </w:rPr>
              <w:t xml:space="preserve">To promote and communicate a wide range of disability related topics through Team Brief </w:t>
            </w:r>
            <w:r>
              <w:rPr>
                <w:rFonts w:ascii="Arial" w:hAnsi="Arial" w:cs="Arial"/>
              </w:rPr>
              <w:lastRenderedPageBreak/>
              <w:t>and team meetings. Also use this as a way of getting feedback/ intelligence</w:t>
            </w:r>
          </w:p>
        </w:tc>
        <w:tc>
          <w:tcPr>
            <w:tcW w:w="2409" w:type="dxa"/>
          </w:tcPr>
          <w:p w14:paraId="0C69858F" w14:textId="7042D137" w:rsidR="00822611" w:rsidRPr="00C81574" w:rsidRDefault="00822611" w:rsidP="00FB60C6">
            <w:pPr>
              <w:rPr>
                <w:rFonts w:ascii="Arial" w:hAnsi="Arial" w:cs="Arial"/>
              </w:rPr>
            </w:pPr>
            <w:r>
              <w:rPr>
                <w:rFonts w:ascii="Arial" w:hAnsi="Arial" w:cs="Arial"/>
              </w:rPr>
              <w:lastRenderedPageBreak/>
              <w:t xml:space="preserve">Chair of </w:t>
            </w:r>
            <w:r w:rsidR="00925091">
              <w:rPr>
                <w:rFonts w:ascii="Arial" w:hAnsi="Arial" w:cs="Arial"/>
              </w:rPr>
              <w:t>MAPLE</w:t>
            </w:r>
            <w:r>
              <w:rPr>
                <w:rFonts w:ascii="Arial" w:hAnsi="Arial" w:cs="Arial"/>
              </w:rPr>
              <w:t>, Associate Director of Communications, Head of EDI</w:t>
            </w:r>
          </w:p>
        </w:tc>
        <w:tc>
          <w:tcPr>
            <w:tcW w:w="1276" w:type="dxa"/>
          </w:tcPr>
          <w:p w14:paraId="47357BB7" w14:textId="77777777" w:rsidR="00822611" w:rsidRPr="00C81574" w:rsidRDefault="00822611" w:rsidP="00FB60C6">
            <w:pPr>
              <w:rPr>
                <w:rFonts w:ascii="Arial" w:hAnsi="Arial" w:cs="Arial"/>
              </w:rPr>
            </w:pPr>
            <w:r>
              <w:rPr>
                <w:rFonts w:ascii="Arial" w:hAnsi="Arial" w:cs="Arial"/>
              </w:rPr>
              <w:t>March 2022</w:t>
            </w:r>
          </w:p>
        </w:tc>
        <w:tc>
          <w:tcPr>
            <w:tcW w:w="1843" w:type="dxa"/>
          </w:tcPr>
          <w:p w14:paraId="69D8013B" w14:textId="10439809" w:rsidR="00822611" w:rsidRDefault="00822611" w:rsidP="00FB60C6">
            <w:pPr>
              <w:rPr>
                <w:rFonts w:ascii="Arial" w:hAnsi="Arial" w:cs="Arial"/>
              </w:rPr>
            </w:pPr>
            <w:r>
              <w:rPr>
                <w:rFonts w:ascii="Arial" w:hAnsi="Arial" w:cs="Arial"/>
              </w:rPr>
              <w:t>NHS Staff Survey (metrics 4, 5, 6, 7, 8 and 9a</w:t>
            </w:r>
            <w:r w:rsidR="00E453F4">
              <w:rPr>
                <w:rFonts w:ascii="Arial" w:hAnsi="Arial" w:cs="Arial"/>
              </w:rPr>
              <w:t>)</w:t>
            </w:r>
          </w:p>
        </w:tc>
        <w:tc>
          <w:tcPr>
            <w:tcW w:w="3544" w:type="dxa"/>
          </w:tcPr>
          <w:p w14:paraId="1EB427E7" w14:textId="7F276E3C" w:rsidR="00822611" w:rsidRPr="00C81574" w:rsidRDefault="00E453F4" w:rsidP="00DD06D0">
            <w:pPr>
              <w:rPr>
                <w:rFonts w:ascii="Arial" w:hAnsi="Arial" w:cs="Arial"/>
              </w:rPr>
            </w:pPr>
            <w:r>
              <w:rPr>
                <w:rFonts w:ascii="Arial" w:hAnsi="Arial" w:cs="Arial"/>
              </w:rPr>
              <w:t xml:space="preserve">The Chair of </w:t>
            </w:r>
            <w:r w:rsidR="00925091">
              <w:rPr>
                <w:rFonts w:ascii="Arial" w:hAnsi="Arial" w:cs="Arial"/>
              </w:rPr>
              <w:t>MAPLE</w:t>
            </w:r>
            <w:r w:rsidR="004F16AA">
              <w:rPr>
                <w:rFonts w:ascii="Arial" w:hAnsi="Arial" w:cs="Arial"/>
              </w:rPr>
              <w:t xml:space="preserve"> has run a session with finance. </w:t>
            </w:r>
            <w:r w:rsidR="00DD06D0">
              <w:rPr>
                <w:rFonts w:ascii="Arial" w:hAnsi="Arial" w:cs="Arial"/>
              </w:rPr>
              <w:t xml:space="preserve">It is planned to communicate more information and guidance through channels </w:t>
            </w:r>
            <w:r w:rsidR="00DD06D0">
              <w:rPr>
                <w:rFonts w:ascii="Arial" w:hAnsi="Arial" w:cs="Arial"/>
              </w:rPr>
              <w:lastRenderedPageBreak/>
              <w:t>such as Team Briefs, staff bulletin and where appropriate the FB closed page and awareness sessions Trust Wide and within teams.</w:t>
            </w:r>
          </w:p>
        </w:tc>
        <w:tc>
          <w:tcPr>
            <w:tcW w:w="992" w:type="dxa"/>
            <w:shd w:val="clear" w:color="auto" w:fill="00B0F0"/>
          </w:tcPr>
          <w:p w14:paraId="006B78E0" w14:textId="77777777" w:rsidR="00822611" w:rsidRDefault="00822611" w:rsidP="00FB60C6">
            <w:pPr>
              <w:rPr>
                <w:rFonts w:ascii="Arial" w:hAnsi="Arial" w:cs="Arial"/>
              </w:rPr>
            </w:pPr>
            <w:r>
              <w:rPr>
                <w:rFonts w:ascii="Arial" w:hAnsi="Arial" w:cs="Arial"/>
              </w:rPr>
              <w:lastRenderedPageBreak/>
              <w:t>Blue</w:t>
            </w:r>
          </w:p>
        </w:tc>
      </w:tr>
      <w:tr w:rsidR="00822611" w14:paraId="563A2EA6" w14:textId="77777777" w:rsidTr="009446C2">
        <w:tc>
          <w:tcPr>
            <w:tcW w:w="1135" w:type="dxa"/>
          </w:tcPr>
          <w:p w14:paraId="0E7D5851" w14:textId="77777777" w:rsidR="00822611" w:rsidRPr="00C81574" w:rsidRDefault="00822611" w:rsidP="00C81574">
            <w:pPr>
              <w:pStyle w:val="ListParagraph"/>
              <w:numPr>
                <w:ilvl w:val="0"/>
                <w:numId w:val="2"/>
              </w:numPr>
              <w:rPr>
                <w:rFonts w:ascii="Arial" w:hAnsi="Arial" w:cs="Arial"/>
              </w:rPr>
            </w:pPr>
          </w:p>
        </w:tc>
        <w:tc>
          <w:tcPr>
            <w:tcW w:w="2835" w:type="dxa"/>
          </w:tcPr>
          <w:p w14:paraId="79B1E381" w14:textId="3BEBFE86" w:rsidR="00822611" w:rsidRPr="00C81574" w:rsidRDefault="00822611" w:rsidP="00FB60C6">
            <w:pPr>
              <w:rPr>
                <w:rFonts w:ascii="Arial" w:hAnsi="Arial" w:cs="Arial"/>
              </w:rPr>
            </w:pPr>
            <w:r>
              <w:rPr>
                <w:rFonts w:ascii="Arial" w:hAnsi="Arial" w:cs="Arial"/>
              </w:rPr>
              <w:t xml:space="preserve">To develop a People Library (volunteers from the </w:t>
            </w:r>
            <w:r w:rsidR="00925091">
              <w:rPr>
                <w:rFonts w:ascii="Arial" w:hAnsi="Arial" w:cs="Arial"/>
              </w:rPr>
              <w:t>MAPLE</w:t>
            </w:r>
            <w:r>
              <w:rPr>
                <w:rFonts w:ascii="Arial" w:hAnsi="Arial" w:cs="Arial"/>
              </w:rPr>
              <w:t xml:space="preserve"> Group who can share their lived experience and expertise through half hour sessions where colleagues can ask them questions</w:t>
            </w:r>
            <w:r w:rsidR="003441CF">
              <w:rPr>
                <w:rFonts w:ascii="Arial" w:hAnsi="Arial" w:cs="Arial"/>
              </w:rPr>
              <w:t>)</w:t>
            </w:r>
          </w:p>
        </w:tc>
        <w:tc>
          <w:tcPr>
            <w:tcW w:w="2409" w:type="dxa"/>
          </w:tcPr>
          <w:p w14:paraId="3871C207" w14:textId="20DA13E6" w:rsidR="00822611" w:rsidRPr="00C81574" w:rsidRDefault="00822611" w:rsidP="00FB60C6">
            <w:pPr>
              <w:rPr>
                <w:rFonts w:ascii="Arial" w:hAnsi="Arial" w:cs="Arial"/>
              </w:rPr>
            </w:pPr>
            <w:r>
              <w:rPr>
                <w:rFonts w:ascii="Arial" w:hAnsi="Arial" w:cs="Arial"/>
              </w:rPr>
              <w:t xml:space="preserve">The </w:t>
            </w:r>
            <w:r w:rsidR="00925091">
              <w:rPr>
                <w:rFonts w:ascii="Arial" w:hAnsi="Arial" w:cs="Arial"/>
              </w:rPr>
              <w:t>MAPLE</w:t>
            </w:r>
            <w:r>
              <w:rPr>
                <w:rFonts w:ascii="Arial" w:hAnsi="Arial" w:cs="Arial"/>
              </w:rPr>
              <w:t xml:space="preserve"> Group</w:t>
            </w:r>
          </w:p>
        </w:tc>
        <w:tc>
          <w:tcPr>
            <w:tcW w:w="1276" w:type="dxa"/>
          </w:tcPr>
          <w:p w14:paraId="7F2D4B40" w14:textId="77777777" w:rsidR="00822611" w:rsidRPr="00C81574" w:rsidRDefault="00822611" w:rsidP="00FB60C6">
            <w:pPr>
              <w:rPr>
                <w:rFonts w:ascii="Arial" w:hAnsi="Arial" w:cs="Arial"/>
              </w:rPr>
            </w:pPr>
            <w:r>
              <w:rPr>
                <w:rFonts w:ascii="Arial" w:hAnsi="Arial" w:cs="Arial"/>
              </w:rPr>
              <w:t>December 2021</w:t>
            </w:r>
          </w:p>
        </w:tc>
        <w:tc>
          <w:tcPr>
            <w:tcW w:w="1843" w:type="dxa"/>
          </w:tcPr>
          <w:p w14:paraId="07ACC5BF" w14:textId="6A6E292E" w:rsidR="00822611" w:rsidRPr="00C81574" w:rsidRDefault="00E310AA" w:rsidP="00FB60C6">
            <w:pPr>
              <w:rPr>
                <w:rFonts w:ascii="Arial" w:hAnsi="Arial" w:cs="Arial"/>
              </w:rPr>
            </w:pPr>
            <w:r>
              <w:rPr>
                <w:rFonts w:ascii="Arial" w:hAnsi="Arial" w:cs="Arial"/>
              </w:rPr>
              <w:t>As above</w:t>
            </w:r>
          </w:p>
        </w:tc>
        <w:tc>
          <w:tcPr>
            <w:tcW w:w="3544" w:type="dxa"/>
          </w:tcPr>
          <w:p w14:paraId="0A2AEEA8" w14:textId="0827B634" w:rsidR="00822611" w:rsidRPr="00C81574" w:rsidRDefault="00E310AA" w:rsidP="00FB60C6">
            <w:pPr>
              <w:rPr>
                <w:rFonts w:ascii="Arial" w:hAnsi="Arial" w:cs="Arial"/>
              </w:rPr>
            </w:pPr>
            <w:r>
              <w:rPr>
                <w:rFonts w:ascii="Arial" w:hAnsi="Arial" w:cs="Arial"/>
              </w:rPr>
              <w:t>To be commenced</w:t>
            </w:r>
            <w:r w:rsidR="00E453F4">
              <w:rPr>
                <w:rFonts w:ascii="Arial" w:hAnsi="Arial" w:cs="Arial"/>
              </w:rPr>
              <w:t>.</w:t>
            </w:r>
          </w:p>
        </w:tc>
        <w:tc>
          <w:tcPr>
            <w:tcW w:w="992" w:type="dxa"/>
            <w:shd w:val="clear" w:color="auto" w:fill="00B0F0"/>
          </w:tcPr>
          <w:p w14:paraId="3729822B" w14:textId="77777777" w:rsidR="00822611" w:rsidRDefault="00BE2174" w:rsidP="00FB60C6">
            <w:pPr>
              <w:rPr>
                <w:rFonts w:ascii="Arial" w:hAnsi="Arial" w:cs="Arial"/>
              </w:rPr>
            </w:pPr>
            <w:r>
              <w:rPr>
                <w:rFonts w:ascii="Arial" w:hAnsi="Arial" w:cs="Arial"/>
              </w:rPr>
              <w:t>Blue</w:t>
            </w:r>
          </w:p>
          <w:p w14:paraId="2C125456" w14:textId="5DAFAA6A" w:rsidR="009446C2" w:rsidRPr="00C81574" w:rsidRDefault="009446C2" w:rsidP="00FB60C6">
            <w:pPr>
              <w:rPr>
                <w:rFonts w:ascii="Arial" w:hAnsi="Arial" w:cs="Arial"/>
              </w:rPr>
            </w:pPr>
          </w:p>
        </w:tc>
      </w:tr>
      <w:tr w:rsidR="00822611" w14:paraId="6981D236" w14:textId="77777777" w:rsidTr="009446C2">
        <w:tc>
          <w:tcPr>
            <w:tcW w:w="1135" w:type="dxa"/>
          </w:tcPr>
          <w:p w14:paraId="3945EE59" w14:textId="77777777" w:rsidR="00822611" w:rsidRPr="00C81574" w:rsidRDefault="00822611" w:rsidP="00C81574">
            <w:pPr>
              <w:pStyle w:val="ListParagraph"/>
              <w:numPr>
                <w:ilvl w:val="0"/>
                <w:numId w:val="2"/>
              </w:numPr>
              <w:rPr>
                <w:rFonts w:ascii="Arial" w:hAnsi="Arial" w:cs="Arial"/>
              </w:rPr>
            </w:pPr>
          </w:p>
        </w:tc>
        <w:tc>
          <w:tcPr>
            <w:tcW w:w="2835" w:type="dxa"/>
          </w:tcPr>
          <w:p w14:paraId="4AD5A6D8" w14:textId="2F526CE1" w:rsidR="00822611" w:rsidRPr="00C81574" w:rsidRDefault="00822611" w:rsidP="00FB60C6">
            <w:pPr>
              <w:rPr>
                <w:rFonts w:ascii="Arial" w:hAnsi="Arial" w:cs="Arial"/>
              </w:rPr>
            </w:pPr>
            <w:r w:rsidRPr="00C81574">
              <w:rPr>
                <w:rFonts w:ascii="Arial" w:hAnsi="Arial" w:cs="Arial"/>
              </w:rPr>
              <w:t>Identify, share, and engage with “hotspot” areas linked to ‘health and wellbeing’ questions in the additional questio</w:t>
            </w:r>
            <w:r w:rsidR="00E453F4">
              <w:rPr>
                <w:rFonts w:ascii="Arial" w:hAnsi="Arial" w:cs="Arial"/>
              </w:rPr>
              <w:t>ns part of the NHS staff survey</w:t>
            </w:r>
          </w:p>
        </w:tc>
        <w:tc>
          <w:tcPr>
            <w:tcW w:w="2409" w:type="dxa"/>
          </w:tcPr>
          <w:p w14:paraId="543FF5FA" w14:textId="74FAA141" w:rsidR="00822611" w:rsidRDefault="009D3678" w:rsidP="00FB60C6">
            <w:pPr>
              <w:rPr>
                <w:rFonts w:ascii="Arial" w:hAnsi="Arial" w:cs="Arial"/>
              </w:rPr>
            </w:pPr>
            <w:r>
              <w:rPr>
                <w:rFonts w:ascii="Arial" w:hAnsi="Arial" w:cs="Arial"/>
              </w:rPr>
              <w:t xml:space="preserve">Chair of </w:t>
            </w:r>
            <w:r w:rsidR="00925091">
              <w:rPr>
                <w:rFonts w:ascii="Arial" w:hAnsi="Arial" w:cs="Arial"/>
              </w:rPr>
              <w:t>MAPLE</w:t>
            </w:r>
            <w:r>
              <w:rPr>
                <w:rFonts w:ascii="Arial" w:hAnsi="Arial" w:cs="Arial"/>
              </w:rPr>
              <w:t xml:space="preserve"> Group</w:t>
            </w:r>
          </w:p>
          <w:p w14:paraId="1C405F43" w14:textId="77777777" w:rsidR="009D3678" w:rsidRDefault="009D3678" w:rsidP="00FB60C6">
            <w:pPr>
              <w:rPr>
                <w:rFonts w:ascii="Arial" w:hAnsi="Arial" w:cs="Arial"/>
              </w:rPr>
            </w:pPr>
          </w:p>
          <w:p w14:paraId="4F99C284" w14:textId="4E53AB0B" w:rsidR="009D3678" w:rsidRDefault="009D3678" w:rsidP="00FB60C6">
            <w:pPr>
              <w:rPr>
                <w:rFonts w:ascii="Arial" w:hAnsi="Arial" w:cs="Arial"/>
              </w:rPr>
            </w:pPr>
            <w:r>
              <w:rPr>
                <w:rFonts w:ascii="Arial" w:hAnsi="Arial" w:cs="Arial"/>
              </w:rPr>
              <w:t xml:space="preserve">Health &amp; Wellbeing Lead </w:t>
            </w:r>
          </w:p>
          <w:p w14:paraId="016E967F" w14:textId="75C632DA" w:rsidR="009D3678" w:rsidRPr="00C81574" w:rsidRDefault="009D3678" w:rsidP="00FB60C6">
            <w:pPr>
              <w:rPr>
                <w:rFonts w:ascii="Arial" w:hAnsi="Arial" w:cs="Arial"/>
              </w:rPr>
            </w:pPr>
          </w:p>
        </w:tc>
        <w:tc>
          <w:tcPr>
            <w:tcW w:w="1276" w:type="dxa"/>
          </w:tcPr>
          <w:p w14:paraId="20DC951A" w14:textId="77777777" w:rsidR="00822611" w:rsidRDefault="009D3678" w:rsidP="00FB60C6">
            <w:pPr>
              <w:rPr>
                <w:rFonts w:ascii="Arial" w:hAnsi="Arial" w:cs="Arial"/>
              </w:rPr>
            </w:pPr>
            <w:r>
              <w:rPr>
                <w:rFonts w:ascii="Arial" w:hAnsi="Arial" w:cs="Arial"/>
              </w:rPr>
              <w:t xml:space="preserve">March </w:t>
            </w:r>
          </w:p>
          <w:p w14:paraId="0A903A71" w14:textId="2B07DC1B" w:rsidR="009D3678" w:rsidRPr="00C81574" w:rsidRDefault="009D3678" w:rsidP="00FB60C6">
            <w:pPr>
              <w:rPr>
                <w:rFonts w:ascii="Arial" w:hAnsi="Arial" w:cs="Arial"/>
              </w:rPr>
            </w:pPr>
            <w:r>
              <w:rPr>
                <w:rFonts w:ascii="Arial" w:hAnsi="Arial" w:cs="Arial"/>
              </w:rPr>
              <w:t>2022</w:t>
            </w:r>
          </w:p>
        </w:tc>
        <w:tc>
          <w:tcPr>
            <w:tcW w:w="1843" w:type="dxa"/>
          </w:tcPr>
          <w:p w14:paraId="5A1EAC49" w14:textId="205A25F6" w:rsidR="00822611" w:rsidRPr="00C81574" w:rsidRDefault="00E310AA" w:rsidP="00FB60C6">
            <w:pPr>
              <w:rPr>
                <w:rFonts w:ascii="Arial" w:hAnsi="Arial" w:cs="Arial"/>
              </w:rPr>
            </w:pPr>
            <w:r>
              <w:rPr>
                <w:rFonts w:ascii="Arial" w:hAnsi="Arial" w:cs="Arial"/>
              </w:rPr>
              <w:t>As above</w:t>
            </w:r>
          </w:p>
        </w:tc>
        <w:tc>
          <w:tcPr>
            <w:tcW w:w="3544" w:type="dxa"/>
          </w:tcPr>
          <w:p w14:paraId="65C44A71" w14:textId="7685A0C9" w:rsidR="00822611" w:rsidRPr="00C81574" w:rsidRDefault="00E310AA" w:rsidP="00FB60C6">
            <w:pPr>
              <w:rPr>
                <w:rFonts w:ascii="Arial" w:hAnsi="Arial" w:cs="Arial"/>
              </w:rPr>
            </w:pPr>
            <w:r>
              <w:rPr>
                <w:rFonts w:ascii="Arial" w:hAnsi="Arial" w:cs="Arial"/>
              </w:rPr>
              <w:t>To be commenced</w:t>
            </w:r>
            <w:r w:rsidR="00E453F4">
              <w:rPr>
                <w:rFonts w:ascii="Arial" w:hAnsi="Arial" w:cs="Arial"/>
              </w:rPr>
              <w:t>.</w:t>
            </w:r>
          </w:p>
        </w:tc>
        <w:tc>
          <w:tcPr>
            <w:tcW w:w="992" w:type="dxa"/>
            <w:shd w:val="clear" w:color="auto" w:fill="00B0F0"/>
          </w:tcPr>
          <w:p w14:paraId="3668B202" w14:textId="1E7783FB" w:rsidR="00822611" w:rsidRPr="00C81574" w:rsidRDefault="009446C2" w:rsidP="00FB60C6">
            <w:pPr>
              <w:rPr>
                <w:rFonts w:ascii="Arial" w:hAnsi="Arial" w:cs="Arial"/>
              </w:rPr>
            </w:pPr>
            <w:r>
              <w:rPr>
                <w:rFonts w:ascii="Arial" w:hAnsi="Arial" w:cs="Arial"/>
              </w:rPr>
              <w:t>Blue</w:t>
            </w:r>
          </w:p>
        </w:tc>
      </w:tr>
      <w:tr w:rsidR="00822611" w14:paraId="0AC22E35" w14:textId="77777777" w:rsidTr="009446C2">
        <w:tc>
          <w:tcPr>
            <w:tcW w:w="1135" w:type="dxa"/>
          </w:tcPr>
          <w:p w14:paraId="44701F13" w14:textId="195BA772" w:rsidR="00822611" w:rsidRDefault="00FD4FF6" w:rsidP="00FD4FF6">
            <w:pPr>
              <w:rPr>
                <w:rFonts w:ascii="Arial" w:hAnsi="Arial" w:cs="Arial"/>
              </w:rPr>
            </w:pPr>
            <w:r>
              <w:rPr>
                <w:rFonts w:ascii="Arial" w:hAnsi="Arial" w:cs="Arial"/>
              </w:rPr>
              <w:t xml:space="preserve">       5.</w:t>
            </w:r>
          </w:p>
          <w:p w14:paraId="346A5981" w14:textId="004DD1A4" w:rsidR="00FD4FF6" w:rsidRPr="00FD4FF6" w:rsidRDefault="00FD4FF6" w:rsidP="00FD4FF6">
            <w:pPr>
              <w:rPr>
                <w:rFonts w:ascii="Arial" w:hAnsi="Arial" w:cs="Arial"/>
              </w:rPr>
            </w:pPr>
          </w:p>
        </w:tc>
        <w:tc>
          <w:tcPr>
            <w:tcW w:w="2835" w:type="dxa"/>
          </w:tcPr>
          <w:p w14:paraId="35D71E7F" w14:textId="7364F3DD" w:rsidR="00FD4FF6" w:rsidRPr="009D3678" w:rsidRDefault="00FD4FF6" w:rsidP="00FB60C6">
            <w:pPr>
              <w:rPr>
                <w:rFonts w:ascii="Arial" w:hAnsi="Arial" w:cs="Arial"/>
              </w:rPr>
            </w:pPr>
            <w:r w:rsidRPr="009D3678">
              <w:rPr>
                <w:rFonts w:ascii="Arial" w:hAnsi="Arial" w:cs="Arial"/>
              </w:rPr>
              <w:t xml:space="preserve">Commission </w:t>
            </w:r>
            <w:r w:rsidR="009D3678">
              <w:rPr>
                <w:rFonts w:ascii="Arial" w:hAnsi="Arial" w:cs="Arial"/>
              </w:rPr>
              <w:t xml:space="preserve">access audits LPT Estates and Facilities </w:t>
            </w:r>
          </w:p>
          <w:p w14:paraId="28C3E44E" w14:textId="77777777" w:rsidR="00FD4FF6" w:rsidRPr="009D3678" w:rsidRDefault="00FD4FF6" w:rsidP="00FB60C6">
            <w:pPr>
              <w:rPr>
                <w:rFonts w:ascii="Arial" w:hAnsi="Arial" w:cs="Arial"/>
              </w:rPr>
            </w:pPr>
          </w:p>
          <w:p w14:paraId="6EF87550" w14:textId="78F038B9" w:rsidR="00FD4FF6" w:rsidRPr="009D3678" w:rsidRDefault="00FD4FF6" w:rsidP="009D3678">
            <w:pPr>
              <w:rPr>
                <w:rFonts w:ascii="Arial" w:hAnsi="Arial" w:cs="Arial"/>
              </w:rPr>
            </w:pPr>
          </w:p>
        </w:tc>
        <w:tc>
          <w:tcPr>
            <w:tcW w:w="2409" w:type="dxa"/>
          </w:tcPr>
          <w:p w14:paraId="55F9BF85" w14:textId="77777777" w:rsidR="00822611" w:rsidRPr="009D3678" w:rsidRDefault="00FD4FF6" w:rsidP="00FB60C6">
            <w:pPr>
              <w:rPr>
                <w:rFonts w:ascii="Arial" w:hAnsi="Arial" w:cs="Arial"/>
              </w:rPr>
            </w:pPr>
            <w:r w:rsidRPr="009D3678">
              <w:rPr>
                <w:rFonts w:ascii="Arial" w:hAnsi="Arial" w:cs="Arial"/>
              </w:rPr>
              <w:t xml:space="preserve">Director of Finance </w:t>
            </w:r>
          </w:p>
          <w:p w14:paraId="4FB73238" w14:textId="77777777" w:rsidR="00FD4FF6" w:rsidRPr="009D3678" w:rsidRDefault="00FD4FF6" w:rsidP="00FB60C6">
            <w:pPr>
              <w:rPr>
                <w:rFonts w:ascii="Arial" w:hAnsi="Arial" w:cs="Arial"/>
              </w:rPr>
            </w:pPr>
            <w:r w:rsidRPr="009D3678">
              <w:rPr>
                <w:rFonts w:ascii="Arial" w:hAnsi="Arial" w:cs="Arial"/>
              </w:rPr>
              <w:t>Head of EDI</w:t>
            </w:r>
          </w:p>
          <w:p w14:paraId="3D5B0946" w14:textId="77777777" w:rsidR="00FD4FF6" w:rsidRPr="009D3678" w:rsidRDefault="00FD4FF6" w:rsidP="00FB60C6">
            <w:pPr>
              <w:rPr>
                <w:rFonts w:ascii="Arial" w:hAnsi="Arial" w:cs="Arial"/>
              </w:rPr>
            </w:pPr>
          </w:p>
          <w:p w14:paraId="4CB97AE5" w14:textId="7D0B3C9E" w:rsidR="00FD4FF6" w:rsidRPr="009D3678" w:rsidRDefault="00FD4FF6" w:rsidP="00FB60C6">
            <w:pPr>
              <w:rPr>
                <w:rFonts w:ascii="Arial" w:hAnsi="Arial" w:cs="Arial"/>
              </w:rPr>
            </w:pPr>
            <w:r w:rsidRPr="009D3678">
              <w:rPr>
                <w:rFonts w:ascii="Arial" w:hAnsi="Arial" w:cs="Arial"/>
              </w:rPr>
              <w:t xml:space="preserve">Director of Estates </w:t>
            </w:r>
          </w:p>
        </w:tc>
        <w:tc>
          <w:tcPr>
            <w:tcW w:w="1276" w:type="dxa"/>
          </w:tcPr>
          <w:p w14:paraId="02AC6E59" w14:textId="180D091D" w:rsidR="00822611" w:rsidRPr="009D3678" w:rsidRDefault="00FD4FF6" w:rsidP="00FB60C6">
            <w:pPr>
              <w:rPr>
                <w:rFonts w:ascii="Arial" w:hAnsi="Arial" w:cs="Arial"/>
              </w:rPr>
            </w:pPr>
            <w:r w:rsidRPr="009D3678">
              <w:rPr>
                <w:rFonts w:ascii="Arial" w:hAnsi="Arial" w:cs="Arial"/>
              </w:rPr>
              <w:t>March 2022</w:t>
            </w:r>
          </w:p>
        </w:tc>
        <w:tc>
          <w:tcPr>
            <w:tcW w:w="1843" w:type="dxa"/>
          </w:tcPr>
          <w:p w14:paraId="2C1206ED" w14:textId="10110641" w:rsidR="00822611" w:rsidRPr="009D3678" w:rsidRDefault="00542067" w:rsidP="00FD4FF6">
            <w:pPr>
              <w:rPr>
                <w:rFonts w:ascii="Arial" w:hAnsi="Arial" w:cs="Arial"/>
              </w:rPr>
            </w:pPr>
            <w:r>
              <w:rPr>
                <w:rFonts w:ascii="Arial" w:hAnsi="Arial" w:cs="Arial"/>
              </w:rPr>
              <w:t>Indicator 8</w:t>
            </w:r>
          </w:p>
        </w:tc>
        <w:tc>
          <w:tcPr>
            <w:tcW w:w="3544" w:type="dxa"/>
          </w:tcPr>
          <w:p w14:paraId="4AA08D96" w14:textId="7F762C30" w:rsidR="00822611" w:rsidRPr="009D3678" w:rsidRDefault="00542067" w:rsidP="00FB60C6">
            <w:pPr>
              <w:rPr>
                <w:rFonts w:ascii="Arial" w:hAnsi="Arial" w:cs="Arial"/>
              </w:rPr>
            </w:pPr>
            <w:r>
              <w:rPr>
                <w:rFonts w:ascii="Arial" w:hAnsi="Arial" w:cs="Arial"/>
              </w:rPr>
              <w:t>To be commenced</w:t>
            </w:r>
            <w:r w:rsidR="00E453F4">
              <w:rPr>
                <w:rFonts w:ascii="Arial" w:hAnsi="Arial" w:cs="Arial"/>
              </w:rPr>
              <w:t>.</w:t>
            </w:r>
          </w:p>
        </w:tc>
        <w:tc>
          <w:tcPr>
            <w:tcW w:w="992" w:type="dxa"/>
            <w:shd w:val="clear" w:color="auto" w:fill="00B0F0"/>
          </w:tcPr>
          <w:p w14:paraId="0C649C05" w14:textId="2E279605" w:rsidR="00822611" w:rsidRPr="009D3678" w:rsidRDefault="00FD4FF6" w:rsidP="00FB60C6">
            <w:pPr>
              <w:rPr>
                <w:rFonts w:ascii="Arial" w:hAnsi="Arial" w:cs="Arial"/>
              </w:rPr>
            </w:pPr>
            <w:r w:rsidRPr="009D3678">
              <w:rPr>
                <w:rFonts w:ascii="Arial" w:hAnsi="Arial" w:cs="Arial"/>
              </w:rPr>
              <w:t>Blue</w:t>
            </w:r>
          </w:p>
        </w:tc>
      </w:tr>
    </w:tbl>
    <w:p w14:paraId="5673582E" w14:textId="77777777" w:rsidR="00C81574" w:rsidRDefault="00C81574" w:rsidP="0079437D"/>
    <w:p w14:paraId="220ACE01" w14:textId="77777777" w:rsidR="0079437D" w:rsidRDefault="0079437D"/>
    <w:p w14:paraId="6185C480" w14:textId="77777777" w:rsidR="00FD4FF6" w:rsidRDefault="00FD4FF6" w:rsidP="0079437D">
      <w:pPr>
        <w:rPr>
          <w:rFonts w:ascii="Arial" w:hAnsi="Arial" w:cs="Arial"/>
          <w:b/>
        </w:rPr>
      </w:pPr>
    </w:p>
    <w:p w14:paraId="49AA049E" w14:textId="77777777" w:rsidR="00FD4FF6" w:rsidRDefault="00FD4FF6" w:rsidP="0079437D">
      <w:pPr>
        <w:rPr>
          <w:rFonts w:ascii="Arial" w:hAnsi="Arial" w:cs="Arial"/>
          <w:b/>
        </w:rPr>
      </w:pPr>
    </w:p>
    <w:p w14:paraId="3BFB57A4" w14:textId="77777777" w:rsidR="00FD4FF6" w:rsidRDefault="00FD4FF6" w:rsidP="0079437D">
      <w:pPr>
        <w:rPr>
          <w:rFonts w:ascii="Arial" w:hAnsi="Arial" w:cs="Arial"/>
          <w:b/>
        </w:rPr>
      </w:pPr>
    </w:p>
    <w:p w14:paraId="4D200D9E" w14:textId="77777777" w:rsidR="00E453F4" w:rsidRDefault="00E453F4" w:rsidP="0079437D">
      <w:pPr>
        <w:rPr>
          <w:rFonts w:ascii="Arial" w:hAnsi="Arial" w:cs="Arial"/>
          <w:b/>
        </w:rPr>
      </w:pPr>
    </w:p>
    <w:p w14:paraId="16A3C07A" w14:textId="77777777" w:rsidR="00FD4FF6" w:rsidRDefault="00FD4FF6" w:rsidP="0079437D">
      <w:pPr>
        <w:rPr>
          <w:rFonts w:ascii="Arial" w:hAnsi="Arial" w:cs="Arial"/>
          <w:b/>
        </w:rPr>
      </w:pPr>
    </w:p>
    <w:p w14:paraId="7B8D00EE" w14:textId="77777777" w:rsidR="00FD4FF6" w:rsidRDefault="00FD4FF6" w:rsidP="0079437D">
      <w:pPr>
        <w:rPr>
          <w:rFonts w:ascii="Arial" w:hAnsi="Arial" w:cs="Arial"/>
          <w:b/>
        </w:rPr>
      </w:pPr>
    </w:p>
    <w:p w14:paraId="138DC86B" w14:textId="231BC623" w:rsidR="0079437D" w:rsidRPr="007829F7" w:rsidRDefault="0079437D" w:rsidP="0079437D">
      <w:pPr>
        <w:rPr>
          <w:rFonts w:ascii="Arial" w:hAnsi="Arial" w:cs="Arial"/>
          <w:b/>
        </w:rPr>
      </w:pPr>
      <w:bookmarkStart w:id="5" w:name="OLE_LINK5"/>
      <w:bookmarkStart w:id="6" w:name="OLE_LINK6"/>
      <w:r w:rsidRPr="007829F7">
        <w:rPr>
          <w:rFonts w:ascii="Arial" w:hAnsi="Arial" w:cs="Arial"/>
          <w:b/>
        </w:rPr>
        <w:t>Objective</w:t>
      </w:r>
      <w:r w:rsidR="00E62653" w:rsidRPr="007829F7">
        <w:rPr>
          <w:rFonts w:ascii="Arial" w:hAnsi="Arial" w:cs="Arial"/>
          <w:b/>
        </w:rPr>
        <w:t xml:space="preserve"> 3: </w:t>
      </w:r>
      <w:r w:rsidR="00087833" w:rsidRPr="007829F7">
        <w:rPr>
          <w:rFonts w:ascii="Arial" w:hAnsi="Arial" w:cs="Arial"/>
          <w:b/>
        </w:rPr>
        <w:t xml:space="preserve">All disabled staff have </w:t>
      </w:r>
      <w:r w:rsidR="00E62653" w:rsidRPr="007829F7">
        <w:rPr>
          <w:rFonts w:ascii="Arial" w:hAnsi="Arial" w:cs="Arial"/>
          <w:b/>
        </w:rPr>
        <w:t xml:space="preserve">the </w:t>
      </w:r>
      <w:r w:rsidR="00087833" w:rsidRPr="007829F7">
        <w:rPr>
          <w:rFonts w:ascii="Arial" w:hAnsi="Arial" w:cs="Arial"/>
          <w:b/>
        </w:rPr>
        <w:t xml:space="preserve">confidence </w:t>
      </w:r>
      <w:r w:rsidR="00E62653" w:rsidRPr="007829F7">
        <w:rPr>
          <w:rFonts w:ascii="Arial" w:hAnsi="Arial" w:cs="Arial"/>
          <w:b/>
        </w:rPr>
        <w:t xml:space="preserve">to declare </w:t>
      </w:r>
      <w:r w:rsidR="00087833" w:rsidRPr="007829F7">
        <w:rPr>
          <w:rFonts w:ascii="Arial" w:hAnsi="Arial" w:cs="Arial"/>
          <w:b/>
        </w:rPr>
        <w:t>their disability on ESR</w:t>
      </w:r>
    </w:p>
    <w:bookmarkEnd w:id="5"/>
    <w:bookmarkEnd w:id="6"/>
    <w:p w14:paraId="414E725C" w14:textId="77777777" w:rsidR="00087833" w:rsidRDefault="00087833" w:rsidP="0079437D"/>
    <w:tbl>
      <w:tblPr>
        <w:tblStyle w:val="TableGrid"/>
        <w:tblW w:w="14034" w:type="dxa"/>
        <w:tblInd w:w="-34" w:type="dxa"/>
        <w:tblLayout w:type="fixed"/>
        <w:tblLook w:val="04A0" w:firstRow="1" w:lastRow="0" w:firstColumn="1" w:lastColumn="0" w:noHBand="0" w:noVBand="1"/>
      </w:tblPr>
      <w:tblGrid>
        <w:gridCol w:w="1135"/>
        <w:gridCol w:w="2835"/>
        <w:gridCol w:w="2409"/>
        <w:gridCol w:w="1276"/>
        <w:gridCol w:w="1843"/>
        <w:gridCol w:w="3544"/>
        <w:gridCol w:w="992"/>
      </w:tblGrid>
      <w:tr w:rsidR="00822611" w14:paraId="1ACFD498" w14:textId="77777777" w:rsidTr="003441CF">
        <w:tc>
          <w:tcPr>
            <w:tcW w:w="1135" w:type="dxa"/>
          </w:tcPr>
          <w:p w14:paraId="798603D1" w14:textId="77777777" w:rsidR="00822611" w:rsidRPr="00C81574" w:rsidRDefault="00822611" w:rsidP="00FB60C6">
            <w:pPr>
              <w:rPr>
                <w:rFonts w:ascii="Arial" w:hAnsi="Arial" w:cs="Arial"/>
                <w:b/>
              </w:rPr>
            </w:pPr>
            <w:r w:rsidRPr="00C81574">
              <w:rPr>
                <w:rFonts w:ascii="Arial" w:hAnsi="Arial" w:cs="Arial"/>
                <w:b/>
              </w:rPr>
              <w:t>Action Number</w:t>
            </w:r>
          </w:p>
        </w:tc>
        <w:tc>
          <w:tcPr>
            <w:tcW w:w="2835" w:type="dxa"/>
          </w:tcPr>
          <w:p w14:paraId="254D654F" w14:textId="77777777" w:rsidR="00822611" w:rsidRPr="00C81574" w:rsidRDefault="00822611" w:rsidP="00FB60C6">
            <w:pPr>
              <w:rPr>
                <w:rFonts w:ascii="Arial" w:hAnsi="Arial" w:cs="Arial"/>
                <w:b/>
              </w:rPr>
            </w:pPr>
            <w:r w:rsidRPr="00C81574">
              <w:rPr>
                <w:rFonts w:ascii="Arial" w:hAnsi="Arial" w:cs="Arial"/>
                <w:b/>
              </w:rPr>
              <w:t>Action</w:t>
            </w:r>
          </w:p>
        </w:tc>
        <w:tc>
          <w:tcPr>
            <w:tcW w:w="2409" w:type="dxa"/>
          </w:tcPr>
          <w:p w14:paraId="25344F42" w14:textId="77777777" w:rsidR="00822611" w:rsidRPr="00C81574" w:rsidRDefault="00822611" w:rsidP="00FB60C6">
            <w:pPr>
              <w:rPr>
                <w:rFonts w:ascii="Arial" w:hAnsi="Arial" w:cs="Arial"/>
                <w:b/>
              </w:rPr>
            </w:pPr>
            <w:r w:rsidRPr="00C81574">
              <w:rPr>
                <w:rFonts w:ascii="Arial" w:hAnsi="Arial" w:cs="Arial"/>
                <w:b/>
              </w:rPr>
              <w:t>Lead</w:t>
            </w:r>
          </w:p>
        </w:tc>
        <w:tc>
          <w:tcPr>
            <w:tcW w:w="1276" w:type="dxa"/>
          </w:tcPr>
          <w:p w14:paraId="62D15C5C" w14:textId="77777777" w:rsidR="00822611" w:rsidRPr="00C81574" w:rsidRDefault="00822611" w:rsidP="00FB60C6">
            <w:pPr>
              <w:rPr>
                <w:rFonts w:ascii="Arial" w:hAnsi="Arial" w:cs="Arial"/>
                <w:b/>
              </w:rPr>
            </w:pPr>
            <w:r w:rsidRPr="00C81574">
              <w:rPr>
                <w:rFonts w:ascii="Arial" w:hAnsi="Arial" w:cs="Arial"/>
                <w:b/>
              </w:rPr>
              <w:t>Date</w:t>
            </w:r>
          </w:p>
        </w:tc>
        <w:tc>
          <w:tcPr>
            <w:tcW w:w="1843" w:type="dxa"/>
          </w:tcPr>
          <w:p w14:paraId="14D116E8" w14:textId="77777777" w:rsidR="00822611" w:rsidRPr="00C81574" w:rsidRDefault="00822611" w:rsidP="00FE1628">
            <w:pPr>
              <w:rPr>
                <w:rFonts w:ascii="Arial" w:hAnsi="Arial" w:cs="Arial"/>
                <w:b/>
              </w:rPr>
            </w:pPr>
            <w:r>
              <w:rPr>
                <w:rFonts w:ascii="Arial" w:hAnsi="Arial" w:cs="Arial"/>
                <w:b/>
              </w:rPr>
              <w:t>WDES data 2019/ 2020</w:t>
            </w:r>
          </w:p>
        </w:tc>
        <w:tc>
          <w:tcPr>
            <w:tcW w:w="3544" w:type="dxa"/>
          </w:tcPr>
          <w:p w14:paraId="346881D2" w14:textId="77777777" w:rsidR="00822611" w:rsidRPr="00C81574" w:rsidRDefault="00822611" w:rsidP="00FE1628">
            <w:pPr>
              <w:rPr>
                <w:rFonts w:ascii="Arial" w:hAnsi="Arial" w:cs="Arial"/>
                <w:b/>
              </w:rPr>
            </w:pPr>
            <w:r w:rsidRPr="00C81574">
              <w:rPr>
                <w:rFonts w:ascii="Arial" w:hAnsi="Arial" w:cs="Arial"/>
                <w:b/>
              </w:rPr>
              <w:t xml:space="preserve">Progress </w:t>
            </w:r>
          </w:p>
        </w:tc>
        <w:tc>
          <w:tcPr>
            <w:tcW w:w="992" w:type="dxa"/>
          </w:tcPr>
          <w:p w14:paraId="28493054" w14:textId="77777777" w:rsidR="00822611" w:rsidRPr="00C81574" w:rsidRDefault="00822611" w:rsidP="00FE1628">
            <w:pPr>
              <w:rPr>
                <w:rFonts w:ascii="Arial" w:hAnsi="Arial" w:cs="Arial"/>
                <w:b/>
              </w:rPr>
            </w:pPr>
            <w:r>
              <w:rPr>
                <w:rFonts w:ascii="Arial" w:hAnsi="Arial" w:cs="Arial"/>
                <w:b/>
              </w:rPr>
              <w:t>RAG</w:t>
            </w:r>
          </w:p>
        </w:tc>
      </w:tr>
      <w:tr w:rsidR="00822611" w14:paraId="4A5657CD" w14:textId="77777777" w:rsidTr="009446C2">
        <w:tc>
          <w:tcPr>
            <w:tcW w:w="1135" w:type="dxa"/>
          </w:tcPr>
          <w:p w14:paraId="321B8909" w14:textId="77777777" w:rsidR="00822611" w:rsidRPr="00C81574" w:rsidRDefault="00822611" w:rsidP="00C81574">
            <w:pPr>
              <w:pStyle w:val="ListParagraph"/>
              <w:numPr>
                <w:ilvl w:val="0"/>
                <w:numId w:val="5"/>
              </w:numPr>
              <w:rPr>
                <w:rFonts w:ascii="Arial" w:hAnsi="Arial" w:cs="Arial"/>
              </w:rPr>
            </w:pPr>
          </w:p>
        </w:tc>
        <w:tc>
          <w:tcPr>
            <w:tcW w:w="2835" w:type="dxa"/>
          </w:tcPr>
          <w:p w14:paraId="6564F27D" w14:textId="77777777" w:rsidR="00822611" w:rsidRPr="00C81574" w:rsidRDefault="00822611" w:rsidP="00FB60C6">
            <w:pPr>
              <w:rPr>
                <w:rFonts w:ascii="Arial" w:hAnsi="Arial" w:cs="Arial"/>
              </w:rPr>
            </w:pPr>
            <w:r w:rsidRPr="00C81574">
              <w:rPr>
                <w:rFonts w:ascii="Arial" w:hAnsi="Arial" w:cs="Arial"/>
              </w:rPr>
              <w:t>Develop a communication campaign so that staff feel confident declaring disability on ESR</w:t>
            </w:r>
          </w:p>
        </w:tc>
        <w:tc>
          <w:tcPr>
            <w:tcW w:w="2409" w:type="dxa"/>
          </w:tcPr>
          <w:p w14:paraId="6CB7858A" w14:textId="52B21AA4" w:rsidR="00822611" w:rsidRPr="00C81574" w:rsidRDefault="009446C2" w:rsidP="00FB60C6">
            <w:pPr>
              <w:rPr>
                <w:rFonts w:ascii="Arial" w:hAnsi="Arial" w:cs="Arial"/>
              </w:rPr>
            </w:pPr>
            <w:r>
              <w:rPr>
                <w:rFonts w:ascii="Arial" w:hAnsi="Arial" w:cs="Arial"/>
              </w:rPr>
              <w:t xml:space="preserve">Communication Lead for </w:t>
            </w:r>
            <w:r w:rsidR="00925091">
              <w:rPr>
                <w:rFonts w:ascii="Arial" w:hAnsi="Arial" w:cs="Arial"/>
              </w:rPr>
              <w:t>MAPLE</w:t>
            </w:r>
            <w:r>
              <w:rPr>
                <w:rFonts w:ascii="Arial" w:hAnsi="Arial" w:cs="Arial"/>
              </w:rPr>
              <w:t xml:space="preserve"> Network </w:t>
            </w:r>
          </w:p>
        </w:tc>
        <w:tc>
          <w:tcPr>
            <w:tcW w:w="1276" w:type="dxa"/>
          </w:tcPr>
          <w:p w14:paraId="578B010F" w14:textId="6AC57D98" w:rsidR="00822611" w:rsidRPr="00C81574" w:rsidRDefault="009446C2" w:rsidP="00FB60C6">
            <w:pPr>
              <w:rPr>
                <w:rFonts w:ascii="Arial" w:hAnsi="Arial" w:cs="Arial"/>
              </w:rPr>
            </w:pPr>
            <w:r>
              <w:rPr>
                <w:rFonts w:ascii="Arial" w:hAnsi="Arial" w:cs="Arial"/>
              </w:rPr>
              <w:t>March 2022</w:t>
            </w:r>
          </w:p>
        </w:tc>
        <w:tc>
          <w:tcPr>
            <w:tcW w:w="1843" w:type="dxa"/>
          </w:tcPr>
          <w:p w14:paraId="0AB47518" w14:textId="48B0F702" w:rsidR="00822611" w:rsidRPr="00C81574" w:rsidRDefault="00E82E01" w:rsidP="00FB60C6">
            <w:pPr>
              <w:rPr>
                <w:rFonts w:ascii="Arial" w:hAnsi="Arial" w:cs="Arial"/>
              </w:rPr>
            </w:pPr>
            <w:r>
              <w:rPr>
                <w:rFonts w:ascii="Arial" w:hAnsi="Arial" w:cs="Arial"/>
              </w:rPr>
              <w:t>NA</w:t>
            </w:r>
          </w:p>
        </w:tc>
        <w:tc>
          <w:tcPr>
            <w:tcW w:w="3544" w:type="dxa"/>
          </w:tcPr>
          <w:p w14:paraId="47FCC8A0" w14:textId="3714988F" w:rsidR="00822611" w:rsidRPr="00C81574" w:rsidRDefault="00E82E01" w:rsidP="00FB60C6">
            <w:pPr>
              <w:rPr>
                <w:rFonts w:ascii="Arial" w:hAnsi="Arial" w:cs="Arial"/>
              </w:rPr>
            </w:pPr>
            <w:r>
              <w:rPr>
                <w:rFonts w:ascii="Arial" w:hAnsi="Arial" w:cs="Arial"/>
              </w:rPr>
              <w:t>To be commenced</w:t>
            </w:r>
          </w:p>
        </w:tc>
        <w:tc>
          <w:tcPr>
            <w:tcW w:w="992" w:type="dxa"/>
            <w:shd w:val="clear" w:color="auto" w:fill="00B0F0"/>
          </w:tcPr>
          <w:p w14:paraId="47A970BA" w14:textId="585D6F6A" w:rsidR="00822611" w:rsidRPr="00C81574" w:rsidRDefault="009446C2" w:rsidP="00FB60C6">
            <w:pPr>
              <w:rPr>
                <w:rFonts w:ascii="Arial" w:hAnsi="Arial" w:cs="Arial"/>
              </w:rPr>
            </w:pPr>
            <w:r>
              <w:rPr>
                <w:rFonts w:ascii="Arial" w:hAnsi="Arial" w:cs="Arial"/>
              </w:rPr>
              <w:t>Blue</w:t>
            </w:r>
          </w:p>
        </w:tc>
      </w:tr>
      <w:tr w:rsidR="00822611" w14:paraId="2DFB1227" w14:textId="77777777" w:rsidTr="00E453F4">
        <w:tc>
          <w:tcPr>
            <w:tcW w:w="1135" w:type="dxa"/>
          </w:tcPr>
          <w:p w14:paraId="6D733135" w14:textId="77777777" w:rsidR="00822611" w:rsidRPr="00C81574" w:rsidRDefault="00822611" w:rsidP="00C81574">
            <w:pPr>
              <w:pStyle w:val="ListParagraph"/>
              <w:numPr>
                <w:ilvl w:val="0"/>
                <w:numId w:val="5"/>
              </w:numPr>
              <w:rPr>
                <w:rFonts w:ascii="Arial" w:hAnsi="Arial" w:cs="Arial"/>
              </w:rPr>
            </w:pPr>
          </w:p>
        </w:tc>
        <w:tc>
          <w:tcPr>
            <w:tcW w:w="2835" w:type="dxa"/>
          </w:tcPr>
          <w:p w14:paraId="7733A102" w14:textId="77777777" w:rsidR="00822611" w:rsidRPr="00C81574" w:rsidRDefault="00822611" w:rsidP="00FB60C6">
            <w:pPr>
              <w:rPr>
                <w:rFonts w:ascii="Arial" w:hAnsi="Arial" w:cs="Arial"/>
              </w:rPr>
            </w:pPr>
            <w:r w:rsidRPr="00472DF5">
              <w:rPr>
                <w:rFonts w:ascii="Arial" w:hAnsi="Arial" w:cs="Arial"/>
              </w:rPr>
              <w:t>Increased promotion of Trust as a ‘Disability Confident’ employer both internally and via recruitment social media sites</w:t>
            </w:r>
          </w:p>
        </w:tc>
        <w:tc>
          <w:tcPr>
            <w:tcW w:w="2409" w:type="dxa"/>
          </w:tcPr>
          <w:p w14:paraId="12B4B327" w14:textId="57F171C6" w:rsidR="00822611" w:rsidRPr="00C81574" w:rsidRDefault="00E453F4" w:rsidP="00FB60C6">
            <w:pPr>
              <w:rPr>
                <w:rFonts w:ascii="Arial" w:hAnsi="Arial" w:cs="Arial"/>
              </w:rPr>
            </w:pPr>
            <w:r>
              <w:rPr>
                <w:rFonts w:ascii="Arial" w:hAnsi="Arial" w:cs="Arial"/>
              </w:rPr>
              <w:t>Resourcing Manager</w:t>
            </w:r>
            <w:r w:rsidR="00E82E01">
              <w:rPr>
                <w:rFonts w:ascii="Arial" w:hAnsi="Arial" w:cs="Arial"/>
              </w:rPr>
              <w:t>/</w:t>
            </w:r>
            <w:r>
              <w:rPr>
                <w:rFonts w:ascii="Arial" w:hAnsi="Arial" w:cs="Arial"/>
              </w:rPr>
              <w:t xml:space="preserve"> </w:t>
            </w:r>
            <w:r w:rsidR="009446C2">
              <w:rPr>
                <w:rFonts w:ascii="Arial" w:hAnsi="Arial" w:cs="Arial"/>
              </w:rPr>
              <w:t xml:space="preserve">Communication Lead for </w:t>
            </w:r>
            <w:r w:rsidR="00925091">
              <w:rPr>
                <w:rFonts w:ascii="Arial" w:hAnsi="Arial" w:cs="Arial"/>
              </w:rPr>
              <w:t>MAPLE</w:t>
            </w:r>
            <w:r w:rsidR="009446C2">
              <w:rPr>
                <w:rFonts w:ascii="Arial" w:hAnsi="Arial" w:cs="Arial"/>
              </w:rPr>
              <w:t xml:space="preserve"> Network</w:t>
            </w:r>
          </w:p>
        </w:tc>
        <w:tc>
          <w:tcPr>
            <w:tcW w:w="1276" w:type="dxa"/>
          </w:tcPr>
          <w:p w14:paraId="3949A886" w14:textId="6C32F9D3" w:rsidR="00822611" w:rsidRPr="00C81574" w:rsidRDefault="009446C2" w:rsidP="00FB60C6">
            <w:pPr>
              <w:rPr>
                <w:rFonts w:ascii="Arial" w:hAnsi="Arial" w:cs="Arial"/>
              </w:rPr>
            </w:pPr>
            <w:r>
              <w:rPr>
                <w:rFonts w:ascii="Arial" w:hAnsi="Arial" w:cs="Arial"/>
              </w:rPr>
              <w:t>March 2022</w:t>
            </w:r>
          </w:p>
        </w:tc>
        <w:tc>
          <w:tcPr>
            <w:tcW w:w="1843" w:type="dxa"/>
          </w:tcPr>
          <w:p w14:paraId="59D2EFD9" w14:textId="4EEAE1B5" w:rsidR="00822611" w:rsidRPr="00C81574" w:rsidRDefault="00677650" w:rsidP="00FB60C6">
            <w:pPr>
              <w:rPr>
                <w:rFonts w:ascii="Arial" w:hAnsi="Arial" w:cs="Arial"/>
              </w:rPr>
            </w:pPr>
            <w:r>
              <w:rPr>
                <w:rFonts w:ascii="Arial" w:hAnsi="Arial" w:cs="Arial"/>
              </w:rPr>
              <w:t>Indicator 1</w:t>
            </w:r>
          </w:p>
        </w:tc>
        <w:tc>
          <w:tcPr>
            <w:tcW w:w="3544" w:type="dxa"/>
          </w:tcPr>
          <w:p w14:paraId="0C484980" w14:textId="6B32C51A" w:rsidR="00822611" w:rsidRPr="00C81574" w:rsidRDefault="00677650" w:rsidP="00677650">
            <w:pPr>
              <w:rPr>
                <w:rFonts w:ascii="Arial" w:hAnsi="Arial" w:cs="Arial"/>
              </w:rPr>
            </w:pPr>
            <w:r>
              <w:rPr>
                <w:rFonts w:ascii="Arial" w:hAnsi="Arial" w:cs="Arial"/>
              </w:rPr>
              <w:t>Recruitment literature includes Disability Confident logo and criteria such as guaranteeing an interview to candidates who meet the minimum criteria. Further work required.</w:t>
            </w:r>
          </w:p>
        </w:tc>
        <w:tc>
          <w:tcPr>
            <w:tcW w:w="992" w:type="dxa"/>
            <w:shd w:val="clear" w:color="auto" w:fill="FFC000"/>
          </w:tcPr>
          <w:p w14:paraId="4C387C08" w14:textId="607286D2" w:rsidR="00822611" w:rsidRPr="00C81574" w:rsidRDefault="00677650" w:rsidP="00FB60C6">
            <w:pPr>
              <w:rPr>
                <w:rFonts w:ascii="Arial" w:hAnsi="Arial" w:cs="Arial"/>
              </w:rPr>
            </w:pPr>
            <w:r>
              <w:rPr>
                <w:rFonts w:ascii="Arial" w:hAnsi="Arial" w:cs="Arial"/>
              </w:rPr>
              <w:t>Amber</w:t>
            </w:r>
          </w:p>
        </w:tc>
      </w:tr>
      <w:tr w:rsidR="00822611" w14:paraId="114E7E57" w14:textId="77777777" w:rsidTr="00E453F4">
        <w:tc>
          <w:tcPr>
            <w:tcW w:w="1135" w:type="dxa"/>
          </w:tcPr>
          <w:p w14:paraId="13F43471" w14:textId="77777777" w:rsidR="00822611" w:rsidRPr="00C81574" w:rsidRDefault="00822611" w:rsidP="00C81574">
            <w:pPr>
              <w:pStyle w:val="ListParagraph"/>
              <w:numPr>
                <w:ilvl w:val="0"/>
                <w:numId w:val="5"/>
              </w:numPr>
              <w:rPr>
                <w:rFonts w:ascii="Arial" w:hAnsi="Arial" w:cs="Arial"/>
              </w:rPr>
            </w:pPr>
          </w:p>
        </w:tc>
        <w:tc>
          <w:tcPr>
            <w:tcW w:w="2835" w:type="dxa"/>
          </w:tcPr>
          <w:p w14:paraId="1A8C9777" w14:textId="77777777" w:rsidR="00822611" w:rsidRPr="00C81574" w:rsidRDefault="00822611" w:rsidP="00FB60C6">
            <w:pPr>
              <w:rPr>
                <w:rFonts w:ascii="Arial" w:hAnsi="Arial" w:cs="Arial"/>
              </w:rPr>
            </w:pPr>
            <w:r w:rsidRPr="00472DF5">
              <w:rPr>
                <w:rFonts w:ascii="Arial" w:hAnsi="Arial" w:cs="Arial"/>
              </w:rPr>
              <w:t>Share Lived Experiences from disabled staff regarding their experiences in the workplace</w:t>
            </w:r>
          </w:p>
        </w:tc>
        <w:tc>
          <w:tcPr>
            <w:tcW w:w="2409" w:type="dxa"/>
          </w:tcPr>
          <w:p w14:paraId="1E9B5D7D" w14:textId="6692B324" w:rsidR="00822611" w:rsidRPr="00C81574" w:rsidRDefault="00925091" w:rsidP="00FB60C6">
            <w:pPr>
              <w:rPr>
                <w:rFonts w:ascii="Arial" w:hAnsi="Arial" w:cs="Arial"/>
              </w:rPr>
            </w:pPr>
            <w:r>
              <w:rPr>
                <w:rFonts w:ascii="Arial" w:hAnsi="Arial" w:cs="Arial"/>
              </w:rPr>
              <w:t>MAPLE</w:t>
            </w:r>
            <w:r w:rsidR="009446C2">
              <w:rPr>
                <w:rFonts w:ascii="Arial" w:hAnsi="Arial" w:cs="Arial"/>
              </w:rPr>
              <w:t xml:space="preserve"> Network</w:t>
            </w:r>
            <w:r w:rsidR="004015F2">
              <w:rPr>
                <w:rFonts w:ascii="Arial" w:hAnsi="Arial" w:cs="Arial"/>
              </w:rPr>
              <w:t xml:space="preserve">, EDI-Coordinator </w:t>
            </w:r>
            <w:r w:rsidR="009446C2">
              <w:rPr>
                <w:rFonts w:ascii="Arial" w:hAnsi="Arial" w:cs="Arial"/>
              </w:rPr>
              <w:t xml:space="preserve"> &amp; Communication Lead </w:t>
            </w:r>
          </w:p>
        </w:tc>
        <w:tc>
          <w:tcPr>
            <w:tcW w:w="1276" w:type="dxa"/>
          </w:tcPr>
          <w:p w14:paraId="495E5329" w14:textId="5CC78FF7" w:rsidR="00822611" w:rsidRPr="00C81574" w:rsidRDefault="009446C2" w:rsidP="00FB60C6">
            <w:pPr>
              <w:rPr>
                <w:rFonts w:ascii="Arial" w:hAnsi="Arial" w:cs="Arial"/>
              </w:rPr>
            </w:pPr>
            <w:r>
              <w:rPr>
                <w:rFonts w:ascii="Arial" w:hAnsi="Arial" w:cs="Arial"/>
              </w:rPr>
              <w:t>March 2022</w:t>
            </w:r>
          </w:p>
        </w:tc>
        <w:tc>
          <w:tcPr>
            <w:tcW w:w="1843" w:type="dxa"/>
          </w:tcPr>
          <w:p w14:paraId="42A92210" w14:textId="26C5A318" w:rsidR="00822611" w:rsidRPr="00C81574" w:rsidRDefault="004015F2" w:rsidP="00FB60C6">
            <w:pPr>
              <w:rPr>
                <w:rFonts w:ascii="Arial" w:hAnsi="Arial" w:cs="Arial"/>
              </w:rPr>
            </w:pPr>
            <w:r>
              <w:rPr>
                <w:rFonts w:ascii="Arial" w:hAnsi="Arial" w:cs="Arial"/>
              </w:rPr>
              <w:t>Indicators 3, 4, 5, 6, 7, and 9.</w:t>
            </w:r>
          </w:p>
        </w:tc>
        <w:tc>
          <w:tcPr>
            <w:tcW w:w="3544" w:type="dxa"/>
          </w:tcPr>
          <w:p w14:paraId="6D8C954E" w14:textId="0BF5278E" w:rsidR="00822611" w:rsidRPr="00C81574" w:rsidRDefault="00925091" w:rsidP="00FB60C6">
            <w:pPr>
              <w:rPr>
                <w:rFonts w:ascii="Arial" w:hAnsi="Arial" w:cs="Arial"/>
              </w:rPr>
            </w:pPr>
            <w:r>
              <w:rPr>
                <w:rFonts w:ascii="Arial" w:hAnsi="Arial" w:cs="Arial"/>
              </w:rPr>
              <w:t>MAPLE</w:t>
            </w:r>
            <w:r w:rsidR="007B1E17">
              <w:rPr>
                <w:rFonts w:ascii="Arial" w:hAnsi="Arial" w:cs="Arial"/>
              </w:rPr>
              <w:t xml:space="preserve"> members shared lived experience during 2020 DHM and IDODP. Plans underway to step this up for 2021 activity.</w:t>
            </w:r>
          </w:p>
        </w:tc>
        <w:tc>
          <w:tcPr>
            <w:tcW w:w="992" w:type="dxa"/>
            <w:shd w:val="clear" w:color="auto" w:fill="FFC000"/>
          </w:tcPr>
          <w:p w14:paraId="4548B4D7" w14:textId="7296D2E4" w:rsidR="00822611" w:rsidRPr="00C81574" w:rsidRDefault="00B815D3" w:rsidP="00FB60C6">
            <w:pPr>
              <w:rPr>
                <w:rFonts w:ascii="Arial" w:hAnsi="Arial" w:cs="Arial"/>
              </w:rPr>
            </w:pPr>
            <w:r>
              <w:rPr>
                <w:rFonts w:ascii="Arial" w:hAnsi="Arial" w:cs="Arial"/>
              </w:rPr>
              <w:t>Amber</w:t>
            </w:r>
          </w:p>
        </w:tc>
      </w:tr>
    </w:tbl>
    <w:p w14:paraId="0B51881B" w14:textId="77777777" w:rsidR="00087833" w:rsidRDefault="00087833" w:rsidP="0079437D"/>
    <w:p w14:paraId="51DF25A3" w14:textId="77777777" w:rsidR="00087833" w:rsidRDefault="00087833" w:rsidP="0079437D"/>
    <w:p w14:paraId="78B3B009" w14:textId="77777777" w:rsidR="0079437D" w:rsidRDefault="0079437D" w:rsidP="0079437D"/>
    <w:p w14:paraId="20753099" w14:textId="77777777" w:rsidR="00E02303" w:rsidRDefault="00E02303" w:rsidP="0079437D"/>
    <w:p w14:paraId="4AD623A4" w14:textId="77777777" w:rsidR="007829F7" w:rsidRDefault="007829F7" w:rsidP="0079437D">
      <w:pPr>
        <w:rPr>
          <w:rFonts w:ascii="Arial" w:hAnsi="Arial" w:cs="Arial"/>
          <w:b/>
        </w:rPr>
      </w:pPr>
    </w:p>
    <w:p w14:paraId="50B682A4" w14:textId="77777777" w:rsidR="00FD4FF6" w:rsidRDefault="00FD4FF6" w:rsidP="0079437D">
      <w:pPr>
        <w:rPr>
          <w:rFonts w:ascii="Arial" w:hAnsi="Arial" w:cs="Arial"/>
          <w:b/>
        </w:rPr>
      </w:pPr>
    </w:p>
    <w:p w14:paraId="2203FBB7" w14:textId="77777777" w:rsidR="00FD4FF6" w:rsidRDefault="00FD4FF6" w:rsidP="0079437D">
      <w:pPr>
        <w:rPr>
          <w:rFonts w:ascii="Arial" w:hAnsi="Arial" w:cs="Arial"/>
          <w:b/>
        </w:rPr>
      </w:pPr>
    </w:p>
    <w:p w14:paraId="7BE79988" w14:textId="77777777" w:rsidR="007829F7" w:rsidRDefault="007829F7" w:rsidP="0079437D">
      <w:pPr>
        <w:rPr>
          <w:rFonts w:ascii="Arial" w:hAnsi="Arial" w:cs="Arial"/>
          <w:b/>
        </w:rPr>
      </w:pPr>
    </w:p>
    <w:p w14:paraId="7EF9FB2D" w14:textId="77777777" w:rsidR="0079437D" w:rsidRPr="007829F7" w:rsidRDefault="0079437D" w:rsidP="0079437D">
      <w:pPr>
        <w:rPr>
          <w:rFonts w:ascii="Arial" w:hAnsi="Arial" w:cs="Arial"/>
          <w:b/>
        </w:rPr>
      </w:pPr>
      <w:bookmarkStart w:id="7" w:name="OLE_LINK9"/>
      <w:r w:rsidRPr="007829F7">
        <w:rPr>
          <w:rFonts w:ascii="Arial" w:hAnsi="Arial" w:cs="Arial"/>
          <w:b/>
        </w:rPr>
        <w:t>Objective</w:t>
      </w:r>
      <w:r w:rsidR="0054336F" w:rsidRPr="007829F7">
        <w:rPr>
          <w:rFonts w:ascii="Arial" w:hAnsi="Arial" w:cs="Arial"/>
          <w:b/>
        </w:rPr>
        <w:t xml:space="preserve"> 4: </w:t>
      </w:r>
      <w:r w:rsidR="003441CF">
        <w:rPr>
          <w:rFonts w:ascii="Arial" w:hAnsi="Arial" w:cs="Arial"/>
          <w:b/>
        </w:rPr>
        <w:t>E</w:t>
      </w:r>
      <w:r w:rsidR="00CE676D" w:rsidRPr="007829F7">
        <w:rPr>
          <w:rFonts w:ascii="Arial" w:hAnsi="Arial" w:cs="Arial"/>
          <w:b/>
        </w:rPr>
        <w:t xml:space="preserve">mbed </w:t>
      </w:r>
      <w:r w:rsidR="00E02303" w:rsidRPr="007829F7">
        <w:rPr>
          <w:rFonts w:ascii="Arial" w:hAnsi="Arial" w:cs="Arial"/>
          <w:b/>
        </w:rPr>
        <w:t>Inclusive recruitment practice</w:t>
      </w:r>
      <w:r w:rsidR="00CE676D" w:rsidRPr="007829F7">
        <w:rPr>
          <w:rFonts w:ascii="Arial" w:hAnsi="Arial" w:cs="Arial"/>
          <w:b/>
        </w:rPr>
        <w:t xml:space="preserve"> towards the employment and </w:t>
      </w:r>
      <w:r w:rsidR="00472DF5" w:rsidRPr="007829F7">
        <w:rPr>
          <w:rFonts w:ascii="Arial" w:hAnsi="Arial" w:cs="Arial"/>
          <w:b/>
        </w:rPr>
        <w:t>retention</w:t>
      </w:r>
      <w:r w:rsidR="00CE676D" w:rsidRPr="007829F7">
        <w:rPr>
          <w:rFonts w:ascii="Arial" w:hAnsi="Arial" w:cs="Arial"/>
          <w:b/>
        </w:rPr>
        <w:t xml:space="preserve"> of candidates with disabilities</w:t>
      </w:r>
      <w:r w:rsidR="00524715" w:rsidRPr="007829F7">
        <w:rPr>
          <w:rFonts w:ascii="Arial" w:hAnsi="Arial" w:cs="Arial"/>
          <w:b/>
        </w:rPr>
        <w:t xml:space="preserve"> to guarantee fairness throughout the process.</w:t>
      </w:r>
    </w:p>
    <w:bookmarkEnd w:id="7"/>
    <w:p w14:paraId="5725E874" w14:textId="77777777" w:rsidR="00E02303" w:rsidRDefault="00E02303" w:rsidP="0079437D"/>
    <w:tbl>
      <w:tblPr>
        <w:tblStyle w:val="TableGrid"/>
        <w:tblW w:w="14034" w:type="dxa"/>
        <w:tblInd w:w="-34" w:type="dxa"/>
        <w:tblLayout w:type="fixed"/>
        <w:tblLook w:val="04A0" w:firstRow="1" w:lastRow="0" w:firstColumn="1" w:lastColumn="0" w:noHBand="0" w:noVBand="1"/>
      </w:tblPr>
      <w:tblGrid>
        <w:gridCol w:w="1135"/>
        <w:gridCol w:w="2835"/>
        <w:gridCol w:w="2409"/>
        <w:gridCol w:w="1276"/>
        <w:gridCol w:w="1843"/>
        <w:gridCol w:w="3544"/>
        <w:gridCol w:w="992"/>
      </w:tblGrid>
      <w:tr w:rsidR="003441CF" w14:paraId="3F5F7C03" w14:textId="77777777" w:rsidTr="003441CF">
        <w:tc>
          <w:tcPr>
            <w:tcW w:w="1135" w:type="dxa"/>
          </w:tcPr>
          <w:p w14:paraId="645394C3" w14:textId="77777777" w:rsidR="003441CF" w:rsidRPr="00C81574" w:rsidRDefault="003441CF" w:rsidP="00FB60C6">
            <w:pPr>
              <w:rPr>
                <w:rFonts w:ascii="Arial" w:hAnsi="Arial" w:cs="Arial"/>
                <w:b/>
              </w:rPr>
            </w:pPr>
            <w:r w:rsidRPr="00C81574">
              <w:rPr>
                <w:rFonts w:ascii="Arial" w:hAnsi="Arial" w:cs="Arial"/>
                <w:b/>
              </w:rPr>
              <w:t>Action Number</w:t>
            </w:r>
          </w:p>
        </w:tc>
        <w:tc>
          <w:tcPr>
            <w:tcW w:w="2835" w:type="dxa"/>
          </w:tcPr>
          <w:p w14:paraId="757EE8E2" w14:textId="77777777" w:rsidR="003441CF" w:rsidRPr="00C81574" w:rsidRDefault="003441CF" w:rsidP="00FB60C6">
            <w:pPr>
              <w:rPr>
                <w:rFonts w:ascii="Arial" w:hAnsi="Arial" w:cs="Arial"/>
                <w:b/>
              </w:rPr>
            </w:pPr>
            <w:r w:rsidRPr="00C81574">
              <w:rPr>
                <w:rFonts w:ascii="Arial" w:hAnsi="Arial" w:cs="Arial"/>
                <w:b/>
              </w:rPr>
              <w:t>Action</w:t>
            </w:r>
          </w:p>
        </w:tc>
        <w:tc>
          <w:tcPr>
            <w:tcW w:w="2409" w:type="dxa"/>
          </w:tcPr>
          <w:p w14:paraId="20B92375" w14:textId="77777777" w:rsidR="003441CF" w:rsidRPr="00C81574" w:rsidRDefault="003441CF" w:rsidP="00FB60C6">
            <w:pPr>
              <w:rPr>
                <w:rFonts w:ascii="Arial" w:hAnsi="Arial" w:cs="Arial"/>
                <w:b/>
              </w:rPr>
            </w:pPr>
            <w:r w:rsidRPr="00C81574">
              <w:rPr>
                <w:rFonts w:ascii="Arial" w:hAnsi="Arial" w:cs="Arial"/>
                <w:b/>
              </w:rPr>
              <w:t>Lead</w:t>
            </w:r>
          </w:p>
        </w:tc>
        <w:tc>
          <w:tcPr>
            <w:tcW w:w="1276" w:type="dxa"/>
          </w:tcPr>
          <w:p w14:paraId="799214FE" w14:textId="77777777" w:rsidR="003441CF" w:rsidRPr="00C81574" w:rsidRDefault="003441CF" w:rsidP="00FB60C6">
            <w:pPr>
              <w:rPr>
                <w:rFonts w:ascii="Arial" w:hAnsi="Arial" w:cs="Arial"/>
                <w:b/>
              </w:rPr>
            </w:pPr>
            <w:r w:rsidRPr="00C81574">
              <w:rPr>
                <w:rFonts w:ascii="Arial" w:hAnsi="Arial" w:cs="Arial"/>
                <w:b/>
              </w:rPr>
              <w:t>Date</w:t>
            </w:r>
          </w:p>
        </w:tc>
        <w:tc>
          <w:tcPr>
            <w:tcW w:w="1843" w:type="dxa"/>
          </w:tcPr>
          <w:p w14:paraId="743C5E23" w14:textId="77777777" w:rsidR="003441CF" w:rsidRPr="00C81574" w:rsidRDefault="003441CF" w:rsidP="00FE1628">
            <w:pPr>
              <w:rPr>
                <w:rFonts w:ascii="Arial" w:hAnsi="Arial" w:cs="Arial"/>
                <w:b/>
              </w:rPr>
            </w:pPr>
            <w:r>
              <w:rPr>
                <w:rFonts w:ascii="Arial" w:hAnsi="Arial" w:cs="Arial"/>
                <w:b/>
              </w:rPr>
              <w:t>WDES data 2019/ 2020</w:t>
            </w:r>
          </w:p>
        </w:tc>
        <w:tc>
          <w:tcPr>
            <w:tcW w:w="3544" w:type="dxa"/>
          </w:tcPr>
          <w:p w14:paraId="4AF46D4F" w14:textId="77777777" w:rsidR="003441CF" w:rsidRPr="00C81574" w:rsidRDefault="003441CF" w:rsidP="00FE1628">
            <w:pPr>
              <w:rPr>
                <w:rFonts w:ascii="Arial" w:hAnsi="Arial" w:cs="Arial"/>
                <w:b/>
              </w:rPr>
            </w:pPr>
            <w:r w:rsidRPr="00C81574">
              <w:rPr>
                <w:rFonts w:ascii="Arial" w:hAnsi="Arial" w:cs="Arial"/>
                <w:b/>
              </w:rPr>
              <w:t xml:space="preserve">Progress </w:t>
            </w:r>
          </w:p>
        </w:tc>
        <w:tc>
          <w:tcPr>
            <w:tcW w:w="992" w:type="dxa"/>
          </w:tcPr>
          <w:p w14:paraId="1E124EA3" w14:textId="77777777" w:rsidR="003441CF" w:rsidRPr="00C81574" w:rsidRDefault="003441CF" w:rsidP="00FB60C6">
            <w:pPr>
              <w:rPr>
                <w:rFonts w:ascii="Arial" w:hAnsi="Arial" w:cs="Arial"/>
                <w:b/>
              </w:rPr>
            </w:pPr>
            <w:r w:rsidRPr="00C81574">
              <w:rPr>
                <w:rFonts w:ascii="Arial" w:hAnsi="Arial" w:cs="Arial"/>
                <w:b/>
              </w:rPr>
              <w:t>RAG</w:t>
            </w:r>
          </w:p>
        </w:tc>
      </w:tr>
      <w:tr w:rsidR="003441CF" w14:paraId="49867D63" w14:textId="77777777" w:rsidTr="007A3C37">
        <w:tc>
          <w:tcPr>
            <w:tcW w:w="1135" w:type="dxa"/>
          </w:tcPr>
          <w:p w14:paraId="4D254CCA" w14:textId="77777777" w:rsidR="003441CF" w:rsidRPr="00077392" w:rsidRDefault="003441CF" w:rsidP="00077392">
            <w:pPr>
              <w:pStyle w:val="ListParagraph"/>
              <w:numPr>
                <w:ilvl w:val="0"/>
                <w:numId w:val="8"/>
              </w:numPr>
              <w:rPr>
                <w:rFonts w:ascii="Arial" w:hAnsi="Arial" w:cs="Arial"/>
              </w:rPr>
            </w:pPr>
          </w:p>
        </w:tc>
        <w:tc>
          <w:tcPr>
            <w:tcW w:w="2835" w:type="dxa"/>
          </w:tcPr>
          <w:p w14:paraId="2AFFC916" w14:textId="39559932" w:rsidR="003441CF" w:rsidRPr="00C81574" w:rsidRDefault="003441CF" w:rsidP="00FB60C6">
            <w:pPr>
              <w:rPr>
                <w:rFonts w:ascii="Arial" w:hAnsi="Arial" w:cs="Arial"/>
              </w:rPr>
            </w:pPr>
            <w:r w:rsidRPr="00077392">
              <w:rPr>
                <w:rFonts w:ascii="Arial" w:hAnsi="Arial" w:cs="Arial"/>
              </w:rPr>
              <w:t>Work with Trust communications to ensure that we present an inclusive picture to potential job applicants</w:t>
            </w:r>
          </w:p>
        </w:tc>
        <w:tc>
          <w:tcPr>
            <w:tcW w:w="2409" w:type="dxa"/>
          </w:tcPr>
          <w:p w14:paraId="433445F1" w14:textId="79CAFE2F" w:rsidR="003441CF" w:rsidRDefault="00925091" w:rsidP="00FB60C6">
            <w:pPr>
              <w:rPr>
                <w:rFonts w:ascii="Arial" w:hAnsi="Arial" w:cs="Arial"/>
              </w:rPr>
            </w:pPr>
            <w:r>
              <w:rPr>
                <w:rFonts w:ascii="Arial" w:hAnsi="Arial" w:cs="Arial"/>
              </w:rPr>
              <w:t>MAPLE</w:t>
            </w:r>
            <w:r w:rsidR="007A3C37">
              <w:rPr>
                <w:rFonts w:ascii="Arial" w:hAnsi="Arial" w:cs="Arial"/>
              </w:rPr>
              <w:t xml:space="preserve"> Communication Lead </w:t>
            </w:r>
          </w:p>
          <w:p w14:paraId="31D21374" w14:textId="0FA643E1" w:rsidR="007A3C37" w:rsidRPr="00C81574" w:rsidRDefault="00CA7925" w:rsidP="00FB60C6">
            <w:pPr>
              <w:rPr>
                <w:rFonts w:ascii="Arial" w:hAnsi="Arial" w:cs="Arial"/>
              </w:rPr>
            </w:pPr>
            <w:r>
              <w:rPr>
                <w:rFonts w:ascii="Arial" w:hAnsi="Arial" w:cs="Arial"/>
              </w:rPr>
              <w:t xml:space="preserve">Resourcing </w:t>
            </w:r>
            <w:r w:rsidR="007A3C37">
              <w:rPr>
                <w:rFonts w:ascii="Arial" w:hAnsi="Arial" w:cs="Arial"/>
              </w:rPr>
              <w:t>Manager</w:t>
            </w:r>
          </w:p>
        </w:tc>
        <w:tc>
          <w:tcPr>
            <w:tcW w:w="1276" w:type="dxa"/>
          </w:tcPr>
          <w:p w14:paraId="63412766" w14:textId="5B7E84A3" w:rsidR="003441CF" w:rsidRPr="00C81574" w:rsidRDefault="007A3C37" w:rsidP="00FB60C6">
            <w:pPr>
              <w:rPr>
                <w:rFonts w:ascii="Arial" w:hAnsi="Arial" w:cs="Arial"/>
              </w:rPr>
            </w:pPr>
            <w:r>
              <w:rPr>
                <w:rFonts w:ascii="Arial" w:hAnsi="Arial" w:cs="Arial"/>
              </w:rPr>
              <w:t>March 2022</w:t>
            </w:r>
          </w:p>
        </w:tc>
        <w:tc>
          <w:tcPr>
            <w:tcW w:w="1843" w:type="dxa"/>
          </w:tcPr>
          <w:p w14:paraId="55916139" w14:textId="3F89117C" w:rsidR="003441CF" w:rsidRPr="00C81574" w:rsidRDefault="00A81D53" w:rsidP="00CA7925">
            <w:pPr>
              <w:rPr>
                <w:rFonts w:ascii="Arial" w:hAnsi="Arial" w:cs="Arial"/>
              </w:rPr>
            </w:pPr>
            <w:r>
              <w:rPr>
                <w:rFonts w:ascii="Arial" w:hAnsi="Arial" w:cs="Arial"/>
              </w:rPr>
              <w:t>Indicator 1</w:t>
            </w:r>
          </w:p>
        </w:tc>
        <w:tc>
          <w:tcPr>
            <w:tcW w:w="3544" w:type="dxa"/>
          </w:tcPr>
          <w:p w14:paraId="454BBA7F" w14:textId="56DE04F0" w:rsidR="003441CF" w:rsidRPr="00C81574" w:rsidRDefault="00A81D53" w:rsidP="00FB60C6">
            <w:pPr>
              <w:rPr>
                <w:rFonts w:ascii="Arial" w:hAnsi="Arial" w:cs="Arial"/>
              </w:rPr>
            </w:pPr>
            <w:r>
              <w:rPr>
                <w:rFonts w:ascii="Arial" w:hAnsi="Arial" w:cs="Arial"/>
              </w:rPr>
              <w:t>Review of recruitment and selection policy and procedure planned.</w:t>
            </w:r>
          </w:p>
        </w:tc>
        <w:tc>
          <w:tcPr>
            <w:tcW w:w="992" w:type="dxa"/>
            <w:shd w:val="clear" w:color="auto" w:fill="00B0F0"/>
          </w:tcPr>
          <w:p w14:paraId="053E7E78" w14:textId="54801E8E" w:rsidR="003441CF" w:rsidRPr="007A3C37" w:rsidRDefault="007A3C37" w:rsidP="00FB60C6">
            <w:pPr>
              <w:rPr>
                <w:rFonts w:ascii="Arial" w:hAnsi="Arial" w:cs="Arial"/>
                <w:bCs/>
                <w:iCs/>
              </w:rPr>
            </w:pPr>
            <w:r>
              <w:rPr>
                <w:rFonts w:ascii="Arial" w:hAnsi="Arial" w:cs="Arial"/>
                <w:bCs/>
                <w:iCs/>
              </w:rPr>
              <w:t>Blue</w:t>
            </w:r>
          </w:p>
        </w:tc>
      </w:tr>
      <w:tr w:rsidR="003441CF" w14:paraId="7E31A231" w14:textId="77777777" w:rsidTr="007A3C37">
        <w:tc>
          <w:tcPr>
            <w:tcW w:w="1135" w:type="dxa"/>
          </w:tcPr>
          <w:p w14:paraId="478516DB" w14:textId="77777777" w:rsidR="003441CF" w:rsidRPr="00077392" w:rsidRDefault="003441CF" w:rsidP="00077392">
            <w:pPr>
              <w:pStyle w:val="ListParagraph"/>
              <w:numPr>
                <w:ilvl w:val="0"/>
                <w:numId w:val="8"/>
              </w:numPr>
              <w:rPr>
                <w:rFonts w:ascii="Arial" w:hAnsi="Arial" w:cs="Arial"/>
              </w:rPr>
            </w:pPr>
          </w:p>
        </w:tc>
        <w:tc>
          <w:tcPr>
            <w:tcW w:w="2835" w:type="dxa"/>
          </w:tcPr>
          <w:p w14:paraId="57CAABDE" w14:textId="23E2EDE7" w:rsidR="003441CF" w:rsidRPr="00C81574" w:rsidRDefault="003441CF" w:rsidP="00FB60C6">
            <w:pPr>
              <w:rPr>
                <w:rFonts w:ascii="Arial" w:hAnsi="Arial" w:cs="Arial"/>
              </w:rPr>
            </w:pPr>
            <w:r w:rsidRPr="00077392">
              <w:rPr>
                <w:rFonts w:ascii="Arial" w:hAnsi="Arial" w:cs="Arial"/>
              </w:rPr>
              <w:t>Enhance recruitment training so focus is on reducing unconscious bias at all stages of selection</w:t>
            </w:r>
          </w:p>
        </w:tc>
        <w:tc>
          <w:tcPr>
            <w:tcW w:w="2409" w:type="dxa"/>
          </w:tcPr>
          <w:p w14:paraId="139DB65B" w14:textId="77777777" w:rsidR="003441CF" w:rsidRDefault="007A3C37" w:rsidP="00FB60C6">
            <w:pPr>
              <w:rPr>
                <w:rFonts w:ascii="Arial" w:hAnsi="Arial" w:cs="Arial"/>
              </w:rPr>
            </w:pPr>
            <w:r>
              <w:rPr>
                <w:rFonts w:ascii="Arial" w:hAnsi="Arial" w:cs="Arial"/>
              </w:rPr>
              <w:t xml:space="preserve">Head of EDI </w:t>
            </w:r>
          </w:p>
          <w:p w14:paraId="7DD36FFD" w14:textId="77777777" w:rsidR="007A3C37" w:rsidRDefault="007A3C37" w:rsidP="00FB60C6">
            <w:pPr>
              <w:rPr>
                <w:rFonts w:ascii="Arial" w:hAnsi="Arial" w:cs="Arial"/>
              </w:rPr>
            </w:pPr>
          </w:p>
          <w:p w14:paraId="15305B76" w14:textId="4FB58535" w:rsidR="007A3C37" w:rsidRPr="00C81574" w:rsidRDefault="007A3C37" w:rsidP="00FB60C6">
            <w:pPr>
              <w:rPr>
                <w:rFonts w:ascii="Arial" w:hAnsi="Arial" w:cs="Arial"/>
              </w:rPr>
            </w:pPr>
            <w:r>
              <w:rPr>
                <w:rFonts w:ascii="Arial" w:hAnsi="Arial" w:cs="Arial"/>
              </w:rPr>
              <w:t>Resourcing Manager</w:t>
            </w:r>
          </w:p>
        </w:tc>
        <w:tc>
          <w:tcPr>
            <w:tcW w:w="1276" w:type="dxa"/>
          </w:tcPr>
          <w:p w14:paraId="7B318259" w14:textId="71813F19" w:rsidR="003441CF" w:rsidRPr="00C81574" w:rsidRDefault="007A3C37" w:rsidP="00FB60C6">
            <w:pPr>
              <w:rPr>
                <w:rFonts w:ascii="Arial" w:hAnsi="Arial" w:cs="Arial"/>
              </w:rPr>
            </w:pPr>
            <w:r>
              <w:rPr>
                <w:rFonts w:ascii="Arial" w:hAnsi="Arial" w:cs="Arial"/>
              </w:rPr>
              <w:t>March 2022</w:t>
            </w:r>
          </w:p>
        </w:tc>
        <w:tc>
          <w:tcPr>
            <w:tcW w:w="1843" w:type="dxa"/>
          </w:tcPr>
          <w:p w14:paraId="35629149" w14:textId="77F45345" w:rsidR="003441CF" w:rsidRPr="00C81574" w:rsidRDefault="00A81D53" w:rsidP="00FB60C6">
            <w:pPr>
              <w:rPr>
                <w:rFonts w:ascii="Arial" w:hAnsi="Arial" w:cs="Arial"/>
              </w:rPr>
            </w:pPr>
            <w:r>
              <w:rPr>
                <w:rFonts w:ascii="Arial" w:hAnsi="Arial" w:cs="Arial"/>
              </w:rPr>
              <w:t>As above</w:t>
            </w:r>
          </w:p>
        </w:tc>
        <w:tc>
          <w:tcPr>
            <w:tcW w:w="3544" w:type="dxa"/>
          </w:tcPr>
          <w:p w14:paraId="216C683A" w14:textId="00ED08A5" w:rsidR="003441CF" w:rsidRPr="00C81574" w:rsidRDefault="00A81D53" w:rsidP="00FB60C6">
            <w:pPr>
              <w:rPr>
                <w:rFonts w:ascii="Arial" w:hAnsi="Arial" w:cs="Arial"/>
              </w:rPr>
            </w:pPr>
            <w:r>
              <w:rPr>
                <w:rFonts w:ascii="Arial" w:hAnsi="Arial" w:cs="Arial"/>
              </w:rPr>
              <w:t>As above</w:t>
            </w:r>
            <w:r w:rsidR="00E453F4">
              <w:rPr>
                <w:rFonts w:ascii="Arial" w:hAnsi="Arial" w:cs="Arial"/>
              </w:rPr>
              <w:t>.</w:t>
            </w:r>
          </w:p>
        </w:tc>
        <w:tc>
          <w:tcPr>
            <w:tcW w:w="992" w:type="dxa"/>
            <w:shd w:val="clear" w:color="auto" w:fill="00B0F0"/>
          </w:tcPr>
          <w:p w14:paraId="56E73037" w14:textId="25EA6FCA" w:rsidR="003441CF" w:rsidRPr="007A3C37" w:rsidRDefault="007A3C37" w:rsidP="00FB60C6">
            <w:pPr>
              <w:rPr>
                <w:rFonts w:ascii="Arial" w:hAnsi="Arial" w:cs="Arial"/>
                <w:bCs/>
                <w:iCs/>
              </w:rPr>
            </w:pPr>
            <w:r>
              <w:rPr>
                <w:rFonts w:ascii="Arial" w:hAnsi="Arial" w:cs="Arial"/>
                <w:bCs/>
                <w:iCs/>
              </w:rPr>
              <w:t>B</w:t>
            </w:r>
            <w:r w:rsidR="00A81D53">
              <w:rPr>
                <w:rFonts w:ascii="Arial" w:hAnsi="Arial" w:cs="Arial"/>
                <w:bCs/>
                <w:iCs/>
              </w:rPr>
              <w:t>l</w:t>
            </w:r>
            <w:r>
              <w:rPr>
                <w:rFonts w:ascii="Arial" w:hAnsi="Arial" w:cs="Arial"/>
                <w:bCs/>
                <w:iCs/>
              </w:rPr>
              <w:t>ue</w:t>
            </w:r>
          </w:p>
        </w:tc>
      </w:tr>
      <w:tr w:rsidR="003441CF" w14:paraId="31B1D8CA" w14:textId="77777777" w:rsidTr="007A3C37">
        <w:tc>
          <w:tcPr>
            <w:tcW w:w="1135" w:type="dxa"/>
          </w:tcPr>
          <w:p w14:paraId="51282770" w14:textId="77777777" w:rsidR="003441CF" w:rsidRPr="00077392" w:rsidRDefault="003441CF" w:rsidP="00077392">
            <w:pPr>
              <w:pStyle w:val="ListParagraph"/>
              <w:numPr>
                <w:ilvl w:val="0"/>
                <w:numId w:val="8"/>
              </w:numPr>
              <w:rPr>
                <w:rFonts w:ascii="Arial" w:hAnsi="Arial" w:cs="Arial"/>
              </w:rPr>
            </w:pPr>
          </w:p>
        </w:tc>
        <w:tc>
          <w:tcPr>
            <w:tcW w:w="2835" w:type="dxa"/>
          </w:tcPr>
          <w:p w14:paraId="0C7DD46C" w14:textId="53CD8F7B" w:rsidR="003441CF" w:rsidRPr="00C81574" w:rsidRDefault="003441CF" w:rsidP="00FB60C6">
            <w:pPr>
              <w:rPr>
                <w:rFonts w:ascii="Arial" w:hAnsi="Arial" w:cs="Arial"/>
              </w:rPr>
            </w:pPr>
            <w:r w:rsidRPr="00077392">
              <w:rPr>
                <w:rFonts w:ascii="Arial" w:hAnsi="Arial" w:cs="Arial"/>
              </w:rPr>
              <w:t>Expand and mandate diversity of all selection panels</w:t>
            </w:r>
          </w:p>
        </w:tc>
        <w:tc>
          <w:tcPr>
            <w:tcW w:w="2409" w:type="dxa"/>
          </w:tcPr>
          <w:p w14:paraId="4D3617A0" w14:textId="77777777" w:rsidR="003441CF" w:rsidRDefault="007A3C37" w:rsidP="00FB60C6">
            <w:pPr>
              <w:rPr>
                <w:rFonts w:ascii="Arial" w:hAnsi="Arial" w:cs="Arial"/>
              </w:rPr>
            </w:pPr>
            <w:r>
              <w:rPr>
                <w:rFonts w:ascii="Arial" w:hAnsi="Arial" w:cs="Arial"/>
              </w:rPr>
              <w:t>Director HR</w:t>
            </w:r>
          </w:p>
          <w:p w14:paraId="524AF9D1" w14:textId="6CE1119E" w:rsidR="007A3C37" w:rsidRPr="00C81574" w:rsidRDefault="007A3C37" w:rsidP="00FB60C6">
            <w:pPr>
              <w:rPr>
                <w:rFonts w:ascii="Arial" w:hAnsi="Arial" w:cs="Arial"/>
              </w:rPr>
            </w:pPr>
            <w:r>
              <w:rPr>
                <w:rFonts w:ascii="Arial" w:hAnsi="Arial" w:cs="Arial"/>
              </w:rPr>
              <w:t>Resourcing Manager</w:t>
            </w:r>
          </w:p>
        </w:tc>
        <w:tc>
          <w:tcPr>
            <w:tcW w:w="1276" w:type="dxa"/>
          </w:tcPr>
          <w:p w14:paraId="215EA4D0" w14:textId="65F9C771" w:rsidR="003441CF" w:rsidRPr="00C81574" w:rsidRDefault="007A3C37" w:rsidP="00FB60C6">
            <w:pPr>
              <w:rPr>
                <w:rFonts w:ascii="Arial" w:hAnsi="Arial" w:cs="Arial"/>
              </w:rPr>
            </w:pPr>
            <w:r>
              <w:rPr>
                <w:rFonts w:ascii="Arial" w:hAnsi="Arial" w:cs="Arial"/>
              </w:rPr>
              <w:t>March 2022</w:t>
            </w:r>
          </w:p>
        </w:tc>
        <w:tc>
          <w:tcPr>
            <w:tcW w:w="1843" w:type="dxa"/>
          </w:tcPr>
          <w:p w14:paraId="46E589E4" w14:textId="34D6A5E7" w:rsidR="003441CF" w:rsidRPr="00C81574" w:rsidRDefault="00D93E37" w:rsidP="00FB60C6">
            <w:pPr>
              <w:rPr>
                <w:rFonts w:ascii="Arial" w:hAnsi="Arial" w:cs="Arial"/>
              </w:rPr>
            </w:pPr>
            <w:r>
              <w:rPr>
                <w:rFonts w:ascii="Arial" w:hAnsi="Arial" w:cs="Arial"/>
              </w:rPr>
              <w:t>Indicator 1</w:t>
            </w:r>
          </w:p>
        </w:tc>
        <w:tc>
          <w:tcPr>
            <w:tcW w:w="3544" w:type="dxa"/>
          </w:tcPr>
          <w:p w14:paraId="6EE7D0DC" w14:textId="20714F80" w:rsidR="003441CF" w:rsidRPr="00C81574" w:rsidRDefault="00D93E37" w:rsidP="00FB60C6">
            <w:pPr>
              <w:rPr>
                <w:rFonts w:ascii="Arial" w:hAnsi="Arial" w:cs="Arial"/>
              </w:rPr>
            </w:pPr>
            <w:r>
              <w:rPr>
                <w:rFonts w:ascii="Arial" w:hAnsi="Arial" w:cs="Arial"/>
              </w:rPr>
              <w:t>As above</w:t>
            </w:r>
            <w:r w:rsidR="00E453F4">
              <w:rPr>
                <w:rFonts w:ascii="Arial" w:hAnsi="Arial" w:cs="Arial"/>
              </w:rPr>
              <w:t>.</w:t>
            </w:r>
          </w:p>
        </w:tc>
        <w:tc>
          <w:tcPr>
            <w:tcW w:w="992" w:type="dxa"/>
            <w:shd w:val="clear" w:color="auto" w:fill="00B0F0"/>
          </w:tcPr>
          <w:p w14:paraId="4E446A61" w14:textId="79264A29" w:rsidR="003441CF" w:rsidRPr="007A3C37" w:rsidRDefault="007A3C37" w:rsidP="00FB60C6">
            <w:pPr>
              <w:rPr>
                <w:rFonts w:ascii="Arial" w:hAnsi="Arial" w:cs="Arial"/>
                <w:bCs/>
                <w:iCs/>
              </w:rPr>
            </w:pPr>
            <w:r>
              <w:rPr>
                <w:rFonts w:ascii="Arial" w:hAnsi="Arial" w:cs="Arial"/>
                <w:bCs/>
                <w:iCs/>
              </w:rPr>
              <w:t>Blue</w:t>
            </w:r>
          </w:p>
        </w:tc>
      </w:tr>
      <w:tr w:rsidR="003441CF" w14:paraId="3FF1CF5D" w14:textId="77777777" w:rsidTr="007A3C37">
        <w:tc>
          <w:tcPr>
            <w:tcW w:w="1135" w:type="dxa"/>
          </w:tcPr>
          <w:p w14:paraId="0ED69726" w14:textId="77777777" w:rsidR="003441CF" w:rsidRPr="00077392" w:rsidRDefault="003441CF" w:rsidP="00077392">
            <w:pPr>
              <w:pStyle w:val="ListParagraph"/>
              <w:numPr>
                <w:ilvl w:val="0"/>
                <w:numId w:val="8"/>
              </w:numPr>
              <w:rPr>
                <w:rFonts w:ascii="Arial" w:hAnsi="Arial" w:cs="Arial"/>
              </w:rPr>
            </w:pPr>
          </w:p>
        </w:tc>
        <w:tc>
          <w:tcPr>
            <w:tcW w:w="2835" w:type="dxa"/>
          </w:tcPr>
          <w:p w14:paraId="59715782" w14:textId="1006565A" w:rsidR="003441CF" w:rsidRPr="00C81574" w:rsidRDefault="003441CF" w:rsidP="00FB60C6">
            <w:pPr>
              <w:rPr>
                <w:rFonts w:ascii="Arial" w:hAnsi="Arial" w:cs="Arial"/>
              </w:rPr>
            </w:pPr>
            <w:r w:rsidRPr="00077392">
              <w:rPr>
                <w:rFonts w:ascii="Arial" w:hAnsi="Arial" w:cs="Arial"/>
              </w:rPr>
              <w:t>Recruit inclusion Allies</w:t>
            </w:r>
          </w:p>
        </w:tc>
        <w:tc>
          <w:tcPr>
            <w:tcW w:w="2409" w:type="dxa"/>
          </w:tcPr>
          <w:p w14:paraId="6C36F3BC" w14:textId="6811A32F" w:rsidR="003441CF" w:rsidRPr="00C81574" w:rsidRDefault="00925091" w:rsidP="00FB60C6">
            <w:pPr>
              <w:rPr>
                <w:rFonts w:ascii="Arial" w:hAnsi="Arial" w:cs="Arial"/>
              </w:rPr>
            </w:pPr>
            <w:r>
              <w:rPr>
                <w:rFonts w:ascii="Arial" w:hAnsi="Arial" w:cs="Arial"/>
              </w:rPr>
              <w:t>MAPLE</w:t>
            </w:r>
            <w:r w:rsidR="007A3C37">
              <w:rPr>
                <w:rFonts w:ascii="Arial" w:hAnsi="Arial" w:cs="Arial"/>
              </w:rPr>
              <w:t xml:space="preserve"> Chair</w:t>
            </w:r>
          </w:p>
        </w:tc>
        <w:tc>
          <w:tcPr>
            <w:tcW w:w="1276" w:type="dxa"/>
          </w:tcPr>
          <w:p w14:paraId="13316784" w14:textId="3D965092" w:rsidR="003441CF" w:rsidRPr="00C81574" w:rsidRDefault="007A3C37" w:rsidP="00FB60C6">
            <w:pPr>
              <w:rPr>
                <w:rFonts w:ascii="Arial" w:hAnsi="Arial" w:cs="Arial"/>
              </w:rPr>
            </w:pPr>
            <w:r>
              <w:rPr>
                <w:rFonts w:ascii="Arial" w:hAnsi="Arial" w:cs="Arial"/>
              </w:rPr>
              <w:t>March 2022</w:t>
            </w:r>
          </w:p>
        </w:tc>
        <w:tc>
          <w:tcPr>
            <w:tcW w:w="1843" w:type="dxa"/>
          </w:tcPr>
          <w:p w14:paraId="695CDBF0" w14:textId="67A0992B" w:rsidR="003441CF" w:rsidRPr="00C81574" w:rsidRDefault="00633B8F" w:rsidP="00FB60C6">
            <w:pPr>
              <w:rPr>
                <w:rFonts w:ascii="Arial" w:hAnsi="Arial" w:cs="Arial"/>
              </w:rPr>
            </w:pPr>
            <w:r>
              <w:rPr>
                <w:rFonts w:ascii="Arial" w:hAnsi="Arial" w:cs="Arial"/>
              </w:rPr>
              <w:t>Indicator 1</w:t>
            </w:r>
          </w:p>
        </w:tc>
        <w:tc>
          <w:tcPr>
            <w:tcW w:w="3544" w:type="dxa"/>
          </w:tcPr>
          <w:p w14:paraId="2A6E6DBD" w14:textId="3603A5C3" w:rsidR="003441CF" w:rsidRPr="00C81574" w:rsidRDefault="00633B8F" w:rsidP="00FB60C6">
            <w:pPr>
              <w:rPr>
                <w:rFonts w:ascii="Arial" w:hAnsi="Arial" w:cs="Arial"/>
              </w:rPr>
            </w:pPr>
            <w:r>
              <w:rPr>
                <w:rFonts w:ascii="Arial" w:hAnsi="Arial" w:cs="Arial"/>
              </w:rPr>
              <w:t>To be commenced</w:t>
            </w:r>
            <w:r w:rsidR="00E453F4">
              <w:rPr>
                <w:rFonts w:ascii="Arial" w:hAnsi="Arial" w:cs="Arial"/>
              </w:rPr>
              <w:t>.</w:t>
            </w:r>
          </w:p>
        </w:tc>
        <w:tc>
          <w:tcPr>
            <w:tcW w:w="992" w:type="dxa"/>
            <w:shd w:val="clear" w:color="auto" w:fill="00B0F0"/>
          </w:tcPr>
          <w:p w14:paraId="6974C68C" w14:textId="3FA5EC7A" w:rsidR="003441CF" w:rsidRPr="007A3C37" w:rsidRDefault="007A3C37" w:rsidP="00FB60C6">
            <w:pPr>
              <w:rPr>
                <w:rFonts w:ascii="Arial" w:hAnsi="Arial" w:cs="Arial"/>
                <w:bCs/>
                <w:iCs/>
              </w:rPr>
            </w:pPr>
            <w:r>
              <w:rPr>
                <w:rFonts w:ascii="Arial" w:hAnsi="Arial" w:cs="Arial"/>
                <w:bCs/>
                <w:iCs/>
              </w:rPr>
              <w:t>Blue</w:t>
            </w:r>
          </w:p>
        </w:tc>
      </w:tr>
    </w:tbl>
    <w:p w14:paraId="3AACE8D8" w14:textId="77777777" w:rsidR="00472DF5" w:rsidRDefault="00472DF5" w:rsidP="0079437D"/>
    <w:p w14:paraId="166D79F1" w14:textId="77777777" w:rsidR="00472DF5" w:rsidRDefault="00472DF5" w:rsidP="0079437D"/>
    <w:p w14:paraId="00EBD35E" w14:textId="77777777" w:rsidR="0079437D" w:rsidRDefault="0079437D" w:rsidP="0079437D"/>
    <w:p w14:paraId="38E563F4" w14:textId="77777777" w:rsidR="00FD4FF6" w:rsidRDefault="00FD4FF6" w:rsidP="0079437D">
      <w:pPr>
        <w:rPr>
          <w:rFonts w:ascii="Arial" w:hAnsi="Arial" w:cs="Arial"/>
          <w:b/>
        </w:rPr>
      </w:pPr>
    </w:p>
    <w:p w14:paraId="34654457" w14:textId="77777777" w:rsidR="00FD4FF6" w:rsidRDefault="00FD4FF6" w:rsidP="0079437D">
      <w:pPr>
        <w:rPr>
          <w:rFonts w:ascii="Arial" w:hAnsi="Arial" w:cs="Arial"/>
          <w:b/>
        </w:rPr>
      </w:pPr>
    </w:p>
    <w:p w14:paraId="6CB7500D" w14:textId="77777777" w:rsidR="00FD4FF6" w:rsidRDefault="00FD4FF6" w:rsidP="0079437D">
      <w:pPr>
        <w:rPr>
          <w:rFonts w:ascii="Arial" w:hAnsi="Arial" w:cs="Arial"/>
          <w:b/>
        </w:rPr>
      </w:pPr>
    </w:p>
    <w:p w14:paraId="2F54D3E9" w14:textId="77777777" w:rsidR="007829F7" w:rsidRDefault="007829F7" w:rsidP="0079437D"/>
    <w:p w14:paraId="64526171" w14:textId="77777777" w:rsidR="002057F0" w:rsidRPr="007829F7" w:rsidRDefault="0079437D" w:rsidP="0079437D">
      <w:pPr>
        <w:rPr>
          <w:rFonts w:ascii="Arial" w:hAnsi="Arial" w:cs="Arial"/>
          <w:b/>
        </w:rPr>
      </w:pPr>
      <w:bookmarkStart w:id="8" w:name="OLE_LINK7"/>
      <w:bookmarkStart w:id="9" w:name="OLE_LINK8"/>
      <w:r w:rsidRPr="007829F7">
        <w:rPr>
          <w:rFonts w:ascii="Arial" w:hAnsi="Arial" w:cs="Arial"/>
          <w:b/>
        </w:rPr>
        <w:t>Objective</w:t>
      </w:r>
      <w:r w:rsidR="007829F7">
        <w:rPr>
          <w:rFonts w:ascii="Arial" w:hAnsi="Arial" w:cs="Arial"/>
          <w:b/>
        </w:rPr>
        <w:t xml:space="preserve"> </w:t>
      </w:r>
      <w:r w:rsidR="00241E2D" w:rsidRPr="007829F7">
        <w:rPr>
          <w:rFonts w:ascii="Arial" w:hAnsi="Arial" w:cs="Arial"/>
          <w:b/>
        </w:rPr>
        <w:t xml:space="preserve">5: Ensure </w:t>
      </w:r>
      <w:r w:rsidR="002057F0" w:rsidRPr="007829F7">
        <w:rPr>
          <w:rFonts w:ascii="Arial" w:hAnsi="Arial" w:cs="Arial"/>
          <w:b/>
        </w:rPr>
        <w:t>Career Progression for staff with disabilities</w:t>
      </w:r>
      <w:r w:rsidR="00241E2D" w:rsidRPr="007829F7">
        <w:rPr>
          <w:rFonts w:ascii="Arial" w:hAnsi="Arial" w:cs="Arial"/>
          <w:b/>
        </w:rPr>
        <w:t xml:space="preserve"> through the </w:t>
      </w:r>
      <w:r w:rsidR="002057F0" w:rsidRPr="007829F7">
        <w:rPr>
          <w:rFonts w:ascii="Arial" w:hAnsi="Arial" w:cs="Arial"/>
          <w:b/>
        </w:rPr>
        <w:t>Talent management</w:t>
      </w:r>
      <w:r w:rsidR="00241E2D" w:rsidRPr="007829F7">
        <w:rPr>
          <w:rFonts w:ascii="Arial" w:hAnsi="Arial" w:cs="Arial"/>
          <w:b/>
        </w:rPr>
        <w:t xml:space="preserve"> and succession planning approach.</w:t>
      </w:r>
    </w:p>
    <w:bookmarkEnd w:id="8"/>
    <w:bookmarkEnd w:id="9"/>
    <w:p w14:paraId="4771170C" w14:textId="77777777" w:rsidR="002057F0" w:rsidRDefault="002057F0" w:rsidP="0079437D"/>
    <w:tbl>
      <w:tblPr>
        <w:tblStyle w:val="TableGrid"/>
        <w:tblW w:w="14034" w:type="dxa"/>
        <w:tblInd w:w="-34" w:type="dxa"/>
        <w:tblLayout w:type="fixed"/>
        <w:tblLook w:val="04A0" w:firstRow="1" w:lastRow="0" w:firstColumn="1" w:lastColumn="0" w:noHBand="0" w:noVBand="1"/>
      </w:tblPr>
      <w:tblGrid>
        <w:gridCol w:w="1135"/>
        <w:gridCol w:w="2835"/>
        <w:gridCol w:w="2409"/>
        <w:gridCol w:w="1276"/>
        <w:gridCol w:w="1843"/>
        <w:gridCol w:w="3544"/>
        <w:gridCol w:w="992"/>
      </w:tblGrid>
      <w:tr w:rsidR="003441CF" w14:paraId="2C756885" w14:textId="77777777" w:rsidTr="003441CF">
        <w:tc>
          <w:tcPr>
            <w:tcW w:w="1135" w:type="dxa"/>
          </w:tcPr>
          <w:p w14:paraId="588E0FE2" w14:textId="77777777" w:rsidR="003441CF" w:rsidRPr="00C81574" w:rsidRDefault="003441CF" w:rsidP="00FB60C6">
            <w:pPr>
              <w:rPr>
                <w:rFonts w:ascii="Arial" w:hAnsi="Arial" w:cs="Arial"/>
                <w:b/>
              </w:rPr>
            </w:pPr>
            <w:r w:rsidRPr="00C81574">
              <w:rPr>
                <w:rFonts w:ascii="Arial" w:hAnsi="Arial" w:cs="Arial"/>
                <w:b/>
              </w:rPr>
              <w:t>Action Number</w:t>
            </w:r>
          </w:p>
        </w:tc>
        <w:tc>
          <w:tcPr>
            <w:tcW w:w="2835" w:type="dxa"/>
          </w:tcPr>
          <w:p w14:paraId="5D0439DA" w14:textId="77777777" w:rsidR="003441CF" w:rsidRPr="00C81574" w:rsidRDefault="003441CF" w:rsidP="00FB60C6">
            <w:pPr>
              <w:rPr>
                <w:rFonts w:ascii="Arial" w:hAnsi="Arial" w:cs="Arial"/>
                <w:b/>
              </w:rPr>
            </w:pPr>
            <w:r w:rsidRPr="00C81574">
              <w:rPr>
                <w:rFonts w:ascii="Arial" w:hAnsi="Arial" w:cs="Arial"/>
                <w:b/>
              </w:rPr>
              <w:t>Action</w:t>
            </w:r>
          </w:p>
        </w:tc>
        <w:tc>
          <w:tcPr>
            <w:tcW w:w="2409" w:type="dxa"/>
          </w:tcPr>
          <w:p w14:paraId="062C377E" w14:textId="77777777" w:rsidR="003441CF" w:rsidRPr="00C81574" w:rsidRDefault="003441CF" w:rsidP="00FB60C6">
            <w:pPr>
              <w:rPr>
                <w:rFonts w:ascii="Arial" w:hAnsi="Arial" w:cs="Arial"/>
                <w:b/>
              </w:rPr>
            </w:pPr>
            <w:r w:rsidRPr="00C81574">
              <w:rPr>
                <w:rFonts w:ascii="Arial" w:hAnsi="Arial" w:cs="Arial"/>
                <w:b/>
              </w:rPr>
              <w:t>Lead</w:t>
            </w:r>
          </w:p>
        </w:tc>
        <w:tc>
          <w:tcPr>
            <w:tcW w:w="1276" w:type="dxa"/>
          </w:tcPr>
          <w:p w14:paraId="69598156" w14:textId="77777777" w:rsidR="003441CF" w:rsidRPr="00C81574" w:rsidRDefault="003441CF" w:rsidP="00FB60C6">
            <w:pPr>
              <w:rPr>
                <w:rFonts w:ascii="Arial" w:hAnsi="Arial" w:cs="Arial"/>
                <w:b/>
              </w:rPr>
            </w:pPr>
            <w:r w:rsidRPr="00C81574">
              <w:rPr>
                <w:rFonts w:ascii="Arial" w:hAnsi="Arial" w:cs="Arial"/>
                <w:b/>
              </w:rPr>
              <w:t>Date</w:t>
            </w:r>
          </w:p>
        </w:tc>
        <w:tc>
          <w:tcPr>
            <w:tcW w:w="1843" w:type="dxa"/>
          </w:tcPr>
          <w:p w14:paraId="29C3B2A9" w14:textId="77777777" w:rsidR="003441CF" w:rsidRPr="00C81574" w:rsidRDefault="003441CF" w:rsidP="00FE1628">
            <w:pPr>
              <w:rPr>
                <w:rFonts w:ascii="Arial" w:hAnsi="Arial" w:cs="Arial"/>
                <w:b/>
              </w:rPr>
            </w:pPr>
            <w:r>
              <w:rPr>
                <w:rFonts w:ascii="Arial" w:hAnsi="Arial" w:cs="Arial"/>
                <w:b/>
              </w:rPr>
              <w:t>WDES data 2019/ 2020</w:t>
            </w:r>
          </w:p>
        </w:tc>
        <w:tc>
          <w:tcPr>
            <w:tcW w:w="3544" w:type="dxa"/>
          </w:tcPr>
          <w:p w14:paraId="53A9BEE2" w14:textId="77777777" w:rsidR="003441CF" w:rsidRPr="00C81574" w:rsidRDefault="003441CF" w:rsidP="00FE1628">
            <w:pPr>
              <w:rPr>
                <w:rFonts w:ascii="Arial" w:hAnsi="Arial" w:cs="Arial"/>
                <w:b/>
              </w:rPr>
            </w:pPr>
            <w:r w:rsidRPr="00C81574">
              <w:rPr>
                <w:rFonts w:ascii="Arial" w:hAnsi="Arial" w:cs="Arial"/>
                <w:b/>
              </w:rPr>
              <w:t xml:space="preserve">Progress </w:t>
            </w:r>
          </w:p>
        </w:tc>
        <w:tc>
          <w:tcPr>
            <w:tcW w:w="992" w:type="dxa"/>
          </w:tcPr>
          <w:p w14:paraId="320CB480" w14:textId="77777777" w:rsidR="003441CF" w:rsidRPr="00C81574" w:rsidRDefault="003441CF" w:rsidP="00FB60C6">
            <w:pPr>
              <w:rPr>
                <w:rFonts w:ascii="Arial" w:hAnsi="Arial" w:cs="Arial"/>
                <w:b/>
              </w:rPr>
            </w:pPr>
            <w:r w:rsidRPr="00C81574">
              <w:rPr>
                <w:rFonts w:ascii="Arial" w:hAnsi="Arial" w:cs="Arial"/>
                <w:b/>
              </w:rPr>
              <w:t>RAG</w:t>
            </w:r>
          </w:p>
        </w:tc>
      </w:tr>
      <w:tr w:rsidR="003441CF" w14:paraId="56AB5EF8" w14:textId="77777777" w:rsidTr="00AF042A">
        <w:tc>
          <w:tcPr>
            <w:tcW w:w="1135" w:type="dxa"/>
          </w:tcPr>
          <w:p w14:paraId="2F377DE0" w14:textId="77777777" w:rsidR="003441CF" w:rsidRPr="00077392" w:rsidRDefault="003441CF" w:rsidP="00077392">
            <w:pPr>
              <w:pStyle w:val="ListParagraph"/>
              <w:numPr>
                <w:ilvl w:val="0"/>
                <w:numId w:val="9"/>
              </w:numPr>
              <w:rPr>
                <w:rFonts w:ascii="Arial" w:hAnsi="Arial" w:cs="Arial"/>
              </w:rPr>
            </w:pPr>
          </w:p>
        </w:tc>
        <w:tc>
          <w:tcPr>
            <w:tcW w:w="2835" w:type="dxa"/>
          </w:tcPr>
          <w:p w14:paraId="7EE4BFC1" w14:textId="5E2B670D" w:rsidR="003441CF" w:rsidRPr="00C81574" w:rsidRDefault="003441CF" w:rsidP="00FB60C6">
            <w:pPr>
              <w:rPr>
                <w:rFonts w:ascii="Arial" w:hAnsi="Arial" w:cs="Arial"/>
              </w:rPr>
            </w:pPr>
            <w:r w:rsidRPr="00077392">
              <w:rPr>
                <w:rFonts w:ascii="Arial" w:hAnsi="Arial" w:cs="Arial"/>
              </w:rPr>
              <w:t>Develop a Disability Confiden</w:t>
            </w:r>
            <w:r>
              <w:rPr>
                <w:rFonts w:ascii="Arial" w:hAnsi="Arial" w:cs="Arial"/>
              </w:rPr>
              <w:t>t Training Package for managers</w:t>
            </w:r>
          </w:p>
        </w:tc>
        <w:tc>
          <w:tcPr>
            <w:tcW w:w="2409" w:type="dxa"/>
          </w:tcPr>
          <w:p w14:paraId="289D56F6" w14:textId="6AC891D9" w:rsidR="007A3C37" w:rsidRPr="00C81574" w:rsidRDefault="000A0566" w:rsidP="00FB60C6">
            <w:pPr>
              <w:rPr>
                <w:rFonts w:ascii="Arial" w:hAnsi="Arial" w:cs="Arial"/>
              </w:rPr>
            </w:pPr>
            <w:r>
              <w:rPr>
                <w:rFonts w:ascii="Arial" w:hAnsi="Arial" w:cs="Arial"/>
              </w:rPr>
              <w:t xml:space="preserve">Resourcing Manager and </w:t>
            </w:r>
            <w:r w:rsidR="007A3C37">
              <w:rPr>
                <w:rFonts w:ascii="Arial" w:hAnsi="Arial" w:cs="Arial"/>
              </w:rPr>
              <w:t>Head EDI</w:t>
            </w:r>
          </w:p>
        </w:tc>
        <w:tc>
          <w:tcPr>
            <w:tcW w:w="1276" w:type="dxa"/>
          </w:tcPr>
          <w:p w14:paraId="371DDAFB" w14:textId="3C3C3B7E" w:rsidR="003441CF" w:rsidRPr="00C81574" w:rsidRDefault="00AF042A" w:rsidP="00FB60C6">
            <w:pPr>
              <w:rPr>
                <w:rFonts w:ascii="Arial" w:hAnsi="Arial" w:cs="Arial"/>
              </w:rPr>
            </w:pPr>
            <w:r>
              <w:rPr>
                <w:rFonts w:ascii="Arial" w:hAnsi="Arial" w:cs="Arial"/>
              </w:rPr>
              <w:t>March 2023</w:t>
            </w:r>
          </w:p>
        </w:tc>
        <w:tc>
          <w:tcPr>
            <w:tcW w:w="1843" w:type="dxa"/>
          </w:tcPr>
          <w:p w14:paraId="0F66B131" w14:textId="7F922829" w:rsidR="003441CF" w:rsidRPr="00C81574" w:rsidRDefault="002D04E1" w:rsidP="00FB60C6">
            <w:pPr>
              <w:rPr>
                <w:rFonts w:ascii="Arial" w:hAnsi="Arial" w:cs="Arial"/>
              </w:rPr>
            </w:pPr>
            <w:r>
              <w:rPr>
                <w:rFonts w:ascii="Arial" w:hAnsi="Arial" w:cs="Arial"/>
              </w:rPr>
              <w:t>Indicator 1</w:t>
            </w:r>
          </w:p>
        </w:tc>
        <w:tc>
          <w:tcPr>
            <w:tcW w:w="3544" w:type="dxa"/>
          </w:tcPr>
          <w:p w14:paraId="71A86EC1" w14:textId="400AFF32" w:rsidR="003441CF" w:rsidRPr="00C81574" w:rsidRDefault="003F7CCC" w:rsidP="00FB60C6">
            <w:pPr>
              <w:rPr>
                <w:rFonts w:ascii="Arial" w:hAnsi="Arial" w:cs="Arial"/>
              </w:rPr>
            </w:pPr>
            <w:r>
              <w:rPr>
                <w:rFonts w:ascii="Arial" w:hAnsi="Arial" w:cs="Arial"/>
              </w:rPr>
              <w:t>To be commenced</w:t>
            </w:r>
            <w:r w:rsidR="00E453F4">
              <w:rPr>
                <w:rFonts w:ascii="Arial" w:hAnsi="Arial" w:cs="Arial"/>
              </w:rPr>
              <w:t>.</w:t>
            </w:r>
          </w:p>
        </w:tc>
        <w:tc>
          <w:tcPr>
            <w:tcW w:w="992" w:type="dxa"/>
            <w:shd w:val="clear" w:color="auto" w:fill="00B0F0"/>
          </w:tcPr>
          <w:p w14:paraId="65ADC6AA" w14:textId="45ADDBC2" w:rsidR="003441CF" w:rsidRPr="00AF042A" w:rsidRDefault="00AF042A" w:rsidP="00FB60C6">
            <w:pPr>
              <w:rPr>
                <w:rFonts w:ascii="Arial" w:hAnsi="Arial" w:cs="Arial"/>
                <w:bCs/>
                <w:iCs/>
              </w:rPr>
            </w:pPr>
            <w:r>
              <w:rPr>
                <w:rFonts w:ascii="Arial" w:hAnsi="Arial" w:cs="Arial"/>
                <w:bCs/>
                <w:iCs/>
              </w:rPr>
              <w:t>Blue</w:t>
            </w:r>
          </w:p>
        </w:tc>
      </w:tr>
      <w:tr w:rsidR="003441CF" w14:paraId="1288FE66" w14:textId="77777777" w:rsidTr="00E453F4">
        <w:tc>
          <w:tcPr>
            <w:tcW w:w="1135" w:type="dxa"/>
          </w:tcPr>
          <w:p w14:paraId="07672990" w14:textId="77777777" w:rsidR="003441CF" w:rsidRPr="00077392" w:rsidRDefault="003441CF" w:rsidP="00077392">
            <w:pPr>
              <w:pStyle w:val="ListParagraph"/>
              <w:numPr>
                <w:ilvl w:val="0"/>
                <w:numId w:val="9"/>
              </w:numPr>
              <w:rPr>
                <w:rFonts w:ascii="Arial" w:hAnsi="Arial" w:cs="Arial"/>
              </w:rPr>
            </w:pPr>
          </w:p>
        </w:tc>
        <w:tc>
          <w:tcPr>
            <w:tcW w:w="2835" w:type="dxa"/>
          </w:tcPr>
          <w:p w14:paraId="1BB22825" w14:textId="421D4BF1" w:rsidR="003441CF" w:rsidRPr="00077392" w:rsidRDefault="003441CF" w:rsidP="00FB60C6">
            <w:pPr>
              <w:rPr>
                <w:rFonts w:ascii="Arial" w:hAnsi="Arial" w:cs="Arial"/>
              </w:rPr>
            </w:pPr>
            <w:r w:rsidRPr="002D7B51">
              <w:rPr>
                <w:rFonts w:ascii="Arial" w:hAnsi="Arial" w:cs="Arial"/>
              </w:rPr>
              <w:t>Develop disability awareness training for all</w:t>
            </w:r>
          </w:p>
        </w:tc>
        <w:tc>
          <w:tcPr>
            <w:tcW w:w="2409" w:type="dxa"/>
          </w:tcPr>
          <w:p w14:paraId="05B1C471" w14:textId="77777777" w:rsidR="003441CF" w:rsidRDefault="00AF042A" w:rsidP="00FB60C6">
            <w:pPr>
              <w:rPr>
                <w:rFonts w:ascii="Arial" w:hAnsi="Arial" w:cs="Arial"/>
              </w:rPr>
            </w:pPr>
            <w:r>
              <w:rPr>
                <w:rFonts w:ascii="Arial" w:hAnsi="Arial" w:cs="Arial"/>
              </w:rPr>
              <w:t>Head of EDI</w:t>
            </w:r>
          </w:p>
          <w:p w14:paraId="1CBADB13" w14:textId="3E68E68F" w:rsidR="00AF042A" w:rsidRPr="00C81574" w:rsidRDefault="00925091" w:rsidP="00FB60C6">
            <w:pPr>
              <w:rPr>
                <w:rFonts w:ascii="Arial" w:hAnsi="Arial" w:cs="Arial"/>
              </w:rPr>
            </w:pPr>
            <w:r>
              <w:rPr>
                <w:rFonts w:ascii="Arial" w:hAnsi="Arial" w:cs="Arial"/>
              </w:rPr>
              <w:t>MAPLE</w:t>
            </w:r>
            <w:r w:rsidR="00AF042A">
              <w:rPr>
                <w:rFonts w:ascii="Arial" w:hAnsi="Arial" w:cs="Arial"/>
              </w:rPr>
              <w:t xml:space="preserve"> Chair</w:t>
            </w:r>
          </w:p>
        </w:tc>
        <w:tc>
          <w:tcPr>
            <w:tcW w:w="1276" w:type="dxa"/>
          </w:tcPr>
          <w:p w14:paraId="47733441" w14:textId="607B12AF" w:rsidR="003441CF" w:rsidRPr="00C81574" w:rsidRDefault="00AF042A" w:rsidP="00FB60C6">
            <w:pPr>
              <w:rPr>
                <w:rFonts w:ascii="Arial" w:hAnsi="Arial" w:cs="Arial"/>
              </w:rPr>
            </w:pPr>
            <w:r>
              <w:rPr>
                <w:rFonts w:ascii="Arial" w:hAnsi="Arial" w:cs="Arial"/>
              </w:rPr>
              <w:t>March 2023</w:t>
            </w:r>
          </w:p>
        </w:tc>
        <w:tc>
          <w:tcPr>
            <w:tcW w:w="1843" w:type="dxa"/>
          </w:tcPr>
          <w:p w14:paraId="29A87EFA" w14:textId="5C7FA7AE" w:rsidR="003441CF" w:rsidRPr="00C81574" w:rsidRDefault="003F7CCC" w:rsidP="00FB60C6">
            <w:pPr>
              <w:rPr>
                <w:rFonts w:ascii="Arial" w:hAnsi="Arial" w:cs="Arial"/>
              </w:rPr>
            </w:pPr>
            <w:r>
              <w:rPr>
                <w:rFonts w:ascii="Arial" w:hAnsi="Arial" w:cs="Arial"/>
              </w:rPr>
              <w:t>All</w:t>
            </w:r>
          </w:p>
        </w:tc>
        <w:tc>
          <w:tcPr>
            <w:tcW w:w="3544" w:type="dxa"/>
          </w:tcPr>
          <w:p w14:paraId="401BFCBC" w14:textId="7F916EEA" w:rsidR="003441CF" w:rsidRPr="00C81574" w:rsidRDefault="003F7CCC" w:rsidP="00FB60C6">
            <w:pPr>
              <w:rPr>
                <w:rFonts w:ascii="Arial" w:hAnsi="Arial" w:cs="Arial"/>
              </w:rPr>
            </w:pPr>
            <w:r>
              <w:rPr>
                <w:rFonts w:ascii="Arial" w:hAnsi="Arial" w:cs="Arial"/>
              </w:rPr>
              <w:t>Build on the sessions run in 2020.</w:t>
            </w:r>
          </w:p>
        </w:tc>
        <w:tc>
          <w:tcPr>
            <w:tcW w:w="992" w:type="dxa"/>
            <w:shd w:val="clear" w:color="auto" w:fill="FFC000"/>
          </w:tcPr>
          <w:p w14:paraId="0CBB8FD1" w14:textId="67133327" w:rsidR="003441CF" w:rsidRPr="00AF042A" w:rsidRDefault="003F7CCC" w:rsidP="00FB60C6">
            <w:pPr>
              <w:rPr>
                <w:rFonts w:ascii="Arial" w:hAnsi="Arial" w:cs="Arial"/>
                <w:bCs/>
                <w:iCs/>
              </w:rPr>
            </w:pPr>
            <w:r>
              <w:rPr>
                <w:rFonts w:ascii="Arial" w:hAnsi="Arial" w:cs="Arial"/>
                <w:bCs/>
                <w:iCs/>
              </w:rPr>
              <w:t>Amber</w:t>
            </w:r>
          </w:p>
        </w:tc>
      </w:tr>
      <w:tr w:rsidR="003441CF" w14:paraId="2BD9AD01" w14:textId="77777777" w:rsidTr="00AF042A">
        <w:tc>
          <w:tcPr>
            <w:tcW w:w="1135" w:type="dxa"/>
          </w:tcPr>
          <w:p w14:paraId="2C944EBF" w14:textId="77777777" w:rsidR="003441CF" w:rsidRPr="00077392" w:rsidRDefault="003441CF" w:rsidP="00077392">
            <w:pPr>
              <w:pStyle w:val="ListParagraph"/>
              <w:numPr>
                <w:ilvl w:val="0"/>
                <w:numId w:val="9"/>
              </w:numPr>
              <w:rPr>
                <w:rFonts w:ascii="Arial" w:hAnsi="Arial" w:cs="Arial"/>
              </w:rPr>
            </w:pPr>
          </w:p>
        </w:tc>
        <w:tc>
          <w:tcPr>
            <w:tcW w:w="2835" w:type="dxa"/>
          </w:tcPr>
          <w:p w14:paraId="509DB7FF" w14:textId="77777777" w:rsidR="003441CF" w:rsidRPr="00077392" w:rsidRDefault="003441CF" w:rsidP="00077392">
            <w:pPr>
              <w:rPr>
                <w:rFonts w:ascii="Arial" w:hAnsi="Arial" w:cs="Arial"/>
              </w:rPr>
            </w:pPr>
            <w:r w:rsidRPr="00077392">
              <w:rPr>
                <w:rFonts w:ascii="Arial" w:hAnsi="Arial" w:cs="Arial"/>
              </w:rPr>
              <w:t>Encourage managers (via training, ongoing education and coaching conversations) to have health and well-being discussions with staff about what reasonable</w:t>
            </w:r>
          </w:p>
          <w:p w14:paraId="4DA89DD5" w14:textId="78F73DCE" w:rsidR="003441CF" w:rsidRPr="00C81574" w:rsidRDefault="003441CF" w:rsidP="00E453F4">
            <w:pPr>
              <w:rPr>
                <w:rFonts w:ascii="Arial" w:hAnsi="Arial" w:cs="Arial"/>
              </w:rPr>
            </w:pPr>
            <w:r>
              <w:rPr>
                <w:rFonts w:ascii="Arial" w:hAnsi="Arial" w:cs="Arial"/>
              </w:rPr>
              <w:t>Adjustments can be made</w:t>
            </w:r>
            <w:r w:rsidRPr="00077392">
              <w:rPr>
                <w:rFonts w:ascii="Arial" w:hAnsi="Arial" w:cs="Arial"/>
              </w:rPr>
              <w:t xml:space="preserve">         </w:t>
            </w:r>
          </w:p>
        </w:tc>
        <w:tc>
          <w:tcPr>
            <w:tcW w:w="2409" w:type="dxa"/>
          </w:tcPr>
          <w:p w14:paraId="58BBD94E" w14:textId="6D4BC1D4" w:rsidR="003441CF" w:rsidRPr="00C81574" w:rsidRDefault="00AF042A" w:rsidP="00FB60C6">
            <w:pPr>
              <w:rPr>
                <w:rFonts w:ascii="Arial" w:hAnsi="Arial" w:cs="Arial"/>
              </w:rPr>
            </w:pPr>
            <w:r>
              <w:rPr>
                <w:rFonts w:ascii="Arial" w:hAnsi="Arial" w:cs="Arial"/>
              </w:rPr>
              <w:t xml:space="preserve">Head of OD </w:t>
            </w:r>
          </w:p>
        </w:tc>
        <w:tc>
          <w:tcPr>
            <w:tcW w:w="1276" w:type="dxa"/>
          </w:tcPr>
          <w:p w14:paraId="398C78E0" w14:textId="254F5BAA" w:rsidR="003441CF" w:rsidRPr="00C81574" w:rsidRDefault="00AF042A" w:rsidP="00FB60C6">
            <w:pPr>
              <w:rPr>
                <w:rFonts w:ascii="Arial" w:hAnsi="Arial" w:cs="Arial"/>
              </w:rPr>
            </w:pPr>
            <w:r>
              <w:rPr>
                <w:rFonts w:ascii="Arial" w:hAnsi="Arial" w:cs="Arial"/>
              </w:rPr>
              <w:t>March 2023</w:t>
            </w:r>
          </w:p>
        </w:tc>
        <w:tc>
          <w:tcPr>
            <w:tcW w:w="1843" w:type="dxa"/>
          </w:tcPr>
          <w:p w14:paraId="5D0606A9" w14:textId="44FAFB06" w:rsidR="003441CF" w:rsidRPr="00C81574" w:rsidRDefault="003F7CCC" w:rsidP="00FB60C6">
            <w:pPr>
              <w:rPr>
                <w:rFonts w:ascii="Arial" w:hAnsi="Arial" w:cs="Arial"/>
              </w:rPr>
            </w:pPr>
            <w:r>
              <w:rPr>
                <w:rFonts w:ascii="Arial" w:hAnsi="Arial" w:cs="Arial"/>
              </w:rPr>
              <w:t>Indicator</w:t>
            </w:r>
            <w:r w:rsidR="00E453F4">
              <w:rPr>
                <w:rFonts w:ascii="Arial" w:hAnsi="Arial" w:cs="Arial"/>
              </w:rPr>
              <w:t xml:space="preserve"> </w:t>
            </w:r>
            <w:bookmarkStart w:id="10" w:name="_GoBack"/>
            <w:bookmarkEnd w:id="10"/>
            <w:r>
              <w:rPr>
                <w:rFonts w:ascii="Arial" w:hAnsi="Arial" w:cs="Arial"/>
              </w:rPr>
              <w:t>8 and 9.</w:t>
            </w:r>
          </w:p>
        </w:tc>
        <w:tc>
          <w:tcPr>
            <w:tcW w:w="3544" w:type="dxa"/>
          </w:tcPr>
          <w:p w14:paraId="4B3A60B4" w14:textId="4A01902E" w:rsidR="003441CF" w:rsidRPr="00C81574" w:rsidRDefault="003F7CCC" w:rsidP="00FB60C6">
            <w:pPr>
              <w:rPr>
                <w:rFonts w:ascii="Arial" w:hAnsi="Arial" w:cs="Arial"/>
              </w:rPr>
            </w:pPr>
            <w:r>
              <w:rPr>
                <w:rFonts w:ascii="Arial" w:hAnsi="Arial" w:cs="Arial"/>
              </w:rPr>
              <w:t>Health and well Being is included in staff appraisals. Consider further guidance and support to managers to have this discussion.</w:t>
            </w:r>
          </w:p>
        </w:tc>
        <w:tc>
          <w:tcPr>
            <w:tcW w:w="992" w:type="dxa"/>
            <w:shd w:val="clear" w:color="auto" w:fill="00B0F0"/>
          </w:tcPr>
          <w:p w14:paraId="199CB508" w14:textId="01A333E7" w:rsidR="003441CF" w:rsidRPr="00AF042A" w:rsidRDefault="00AF042A" w:rsidP="00FB60C6">
            <w:pPr>
              <w:rPr>
                <w:rFonts w:ascii="Arial" w:hAnsi="Arial" w:cs="Arial"/>
                <w:bCs/>
                <w:iCs/>
              </w:rPr>
            </w:pPr>
            <w:r>
              <w:rPr>
                <w:rFonts w:ascii="Arial" w:hAnsi="Arial" w:cs="Arial"/>
                <w:bCs/>
                <w:iCs/>
              </w:rPr>
              <w:t>Blue</w:t>
            </w:r>
          </w:p>
        </w:tc>
      </w:tr>
    </w:tbl>
    <w:p w14:paraId="58CEC293" w14:textId="77777777" w:rsidR="0079437D" w:rsidRDefault="0079437D" w:rsidP="0079437D"/>
    <w:sectPr w:rsidR="0079437D" w:rsidSect="00B76291">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D6E05" w14:textId="77777777" w:rsidR="00D36F56" w:rsidRDefault="00D36F56" w:rsidP="009561E5">
      <w:pPr>
        <w:spacing w:after="0" w:line="240" w:lineRule="auto"/>
      </w:pPr>
      <w:r>
        <w:separator/>
      </w:r>
    </w:p>
  </w:endnote>
  <w:endnote w:type="continuationSeparator" w:id="0">
    <w:p w14:paraId="03D64ADA" w14:textId="77777777" w:rsidR="00D36F56" w:rsidRDefault="00D36F56" w:rsidP="00956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B3F00" w14:textId="3F0D3DAF" w:rsidR="00E453F4" w:rsidRDefault="00E453F4">
    <w:pPr>
      <w:pStyle w:val="Footer"/>
    </w:pPr>
  </w:p>
  <w:tbl>
    <w:tblPr>
      <w:tblStyle w:val="TableGrid"/>
      <w:tblW w:w="14283" w:type="dxa"/>
      <w:tblLook w:val="04A0" w:firstRow="1" w:lastRow="0" w:firstColumn="1" w:lastColumn="0" w:noHBand="0" w:noVBand="1"/>
    </w:tblPr>
    <w:tblGrid>
      <w:gridCol w:w="1526"/>
      <w:gridCol w:w="283"/>
      <w:gridCol w:w="2034"/>
      <w:gridCol w:w="236"/>
      <w:gridCol w:w="3542"/>
      <w:gridCol w:w="326"/>
      <w:gridCol w:w="3218"/>
      <w:gridCol w:w="315"/>
      <w:gridCol w:w="2803"/>
    </w:tblGrid>
    <w:tr w:rsidR="00E453F4" w14:paraId="02C6CF8B" w14:textId="77777777" w:rsidTr="00F07951">
      <w:tc>
        <w:tcPr>
          <w:tcW w:w="1526" w:type="dxa"/>
          <w:tcBorders>
            <w:top w:val="nil"/>
            <w:left w:val="nil"/>
            <w:bottom w:val="nil"/>
            <w:right w:val="single" w:sz="4" w:space="0" w:color="auto"/>
          </w:tcBorders>
          <w:shd w:val="clear" w:color="auto" w:fill="FFFFFF" w:themeFill="background1"/>
          <w:hideMark/>
        </w:tcPr>
        <w:p w14:paraId="6E514EAF" w14:textId="77777777" w:rsidR="00E453F4" w:rsidRDefault="00E453F4" w:rsidP="00F07951">
          <w:pPr>
            <w:pStyle w:val="Default"/>
            <w:rPr>
              <w:rFonts w:ascii="Arial" w:hAnsi="Arial" w:cs="Arial"/>
              <w:b/>
              <w:sz w:val="20"/>
              <w:szCs w:val="20"/>
            </w:rPr>
          </w:pPr>
          <w:r>
            <w:rPr>
              <w:rFonts w:ascii="Arial" w:hAnsi="Arial" w:cs="Arial"/>
              <w:b/>
              <w:szCs w:val="20"/>
            </w:rPr>
            <w:t>Table Key:</w:t>
          </w:r>
        </w:p>
      </w:tc>
      <w:tc>
        <w:tcPr>
          <w:tcW w:w="283" w:type="dxa"/>
          <w:tcBorders>
            <w:top w:val="single" w:sz="4" w:space="0" w:color="auto"/>
            <w:left w:val="single" w:sz="4" w:space="0" w:color="auto"/>
            <w:bottom w:val="single" w:sz="4" w:space="0" w:color="auto"/>
            <w:right w:val="single" w:sz="4" w:space="0" w:color="auto"/>
          </w:tcBorders>
          <w:shd w:val="clear" w:color="auto" w:fill="00B0F0"/>
        </w:tcPr>
        <w:p w14:paraId="40446F1C" w14:textId="77777777" w:rsidR="00E453F4" w:rsidRDefault="00E453F4" w:rsidP="00F07951">
          <w:pPr>
            <w:pStyle w:val="Default"/>
            <w:ind w:left="720"/>
            <w:rPr>
              <w:rFonts w:ascii="Arial" w:hAnsi="Arial" w:cs="Arial"/>
              <w:sz w:val="20"/>
              <w:szCs w:val="20"/>
            </w:rPr>
          </w:pPr>
        </w:p>
      </w:tc>
      <w:tc>
        <w:tcPr>
          <w:tcW w:w="2034" w:type="dxa"/>
          <w:tcBorders>
            <w:top w:val="nil"/>
            <w:left w:val="single" w:sz="4" w:space="0" w:color="auto"/>
            <w:bottom w:val="nil"/>
            <w:right w:val="single" w:sz="4" w:space="0" w:color="auto"/>
          </w:tcBorders>
          <w:hideMark/>
        </w:tcPr>
        <w:p w14:paraId="1C674F6E" w14:textId="77777777" w:rsidR="00E453F4" w:rsidRDefault="00E453F4" w:rsidP="00F07951">
          <w:pPr>
            <w:pStyle w:val="Default"/>
            <w:rPr>
              <w:rFonts w:ascii="Arial" w:hAnsi="Arial" w:cs="Arial"/>
              <w:sz w:val="22"/>
              <w:szCs w:val="20"/>
            </w:rPr>
          </w:pPr>
          <w:r>
            <w:rPr>
              <w:rFonts w:ascii="Arial" w:hAnsi="Arial" w:cs="Arial"/>
              <w:sz w:val="22"/>
              <w:szCs w:val="20"/>
            </w:rPr>
            <w:t>Blue: not started</w:t>
          </w:r>
        </w:p>
      </w:tc>
      <w:tc>
        <w:tcPr>
          <w:tcW w:w="236" w:type="dxa"/>
          <w:tcBorders>
            <w:top w:val="single" w:sz="4" w:space="0" w:color="auto"/>
            <w:left w:val="single" w:sz="4" w:space="0" w:color="auto"/>
            <w:bottom w:val="single" w:sz="4" w:space="0" w:color="auto"/>
            <w:right w:val="single" w:sz="4" w:space="0" w:color="auto"/>
          </w:tcBorders>
          <w:shd w:val="clear" w:color="auto" w:fill="C00000"/>
        </w:tcPr>
        <w:p w14:paraId="425EE2A9" w14:textId="77777777" w:rsidR="00E453F4" w:rsidRDefault="00E453F4" w:rsidP="00F07951">
          <w:pPr>
            <w:pStyle w:val="Default"/>
            <w:ind w:left="720"/>
            <w:rPr>
              <w:rFonts w:ascii="Arial" w:hAnsi="Arial" w:cs="Arial"/>
              <w:sz w:val="22"/>
              <w:szCs w:val="20"/>
            </w:rPr>
          </w:pPr>
        </w:p>
      </w:tc>
      <w:tc>
        <w:tcPr>
          <w:tcW w:w="3542" w:type="dxa"/>
          <w:tcBorders>
            <w:top w:val="nil"/>
            <w:left w:val="single" w:sz="4" w:space="0" w:color="auto"/>
            <w:bottom w:val="nil"/>
            <w:right w:val="single" w:sz="4" w:space="0" w:color="auto"/>
          </w:tcBorders>
          <w:hideMark/>
        </w:tcPr>
        <w:p w14:paraId="4D2A53F9" w14:textId="77777777" w:rsidR="00E453F4" w:rsidRDefault="00E453F4" w:rsidP="00F07951">
          <w:pPr>
            <w:pStyle w:val="Default"/>
            <w:rPr>
              <w:rFonts w:ascii="Arial" w:hAnsi="Arial" w:cs="Arial"/>
              <w:sz w:val="22"/>
              <w:szCs w:val="20"/>
            </w:rPr>
          </w:pPr>
          <w:r>
            <w:rPr>
              <w:rFonts w:ascii="Arial" w:hAnsi="Arial" w:cs="Arial"/>
              <w:sz w:val="22"/>
              <w:szCs w:val="20"/>
            </w:rPr>
            <w:t>Red : concerns / not on track</w:t>
          </w:r>
        </w:p>
      </w:tc>
      <w:tc>
        <w:tcPr>
          <w:tcW w:w="326" w:type="dxa"/>
          <w:tcBorders>
            <w:top w:val="single" w:sz="4" w:space="0" w:color="auto"/>
            <w:left w:val="single" w:sz="4" w:space="0" w:color="auto"/>
            <w:bottom w:val="single" w:sz="4" w:space="0" w:color="auto"/>
            <w:right w:val="single" w:sz="4" w:space="0" w:color="auto"/>
          </w:tcBorders>
          <w:shd w:val="clear" w:color="auto" w:fill="FFC000"/>
        </w:tcPr>
        <w:p w14:paraId="6BE4447B" w14:textId="77777777" w:rsidR="00E453F4" w:rsidRDefault="00E453F4" w:rsidP="00F07951">
          <w:pPr>
            <w:pStyle w:val="Default"/>
            <w:ind w:left="720"/>
            <w:rPr>
              <w:rFonts w:ascii="Arial" w:hAnsi="Arial" w:cs="Arial"/>
              <w:sz w:val="22"/>
              <w:szCs w:val="20"/>
            </w:rPr>
          </w:pPr>
        </w:p>
      </w:tc>
      <w:tc>
        <w:tcPr>
          <w:tcW w:w="3218" w:type="dxa"/>
          <w:tcBorders>
            <w:top w:val="nil"/>
            <w:left w:val="single" w:sz="4" w:space="0" w:color="auto"/>
            <w:bottom w:val="nil"/>
            <w:right w:val="single" w:sz="4" w:space="0" w:color="auto"/>
          </w:tcBorders>
          <w:hideMark/>
        </w:tcPr>
        <w:p w14:paraId="2F241866" w14:textId="77777777" w:rsidR="00E453F4" w:rsidRDefault="00E453F4" w:rsidP="00F07951">
          <w:pPr>
            <w:pStyle w:val="Default"/>
            <w:rPr>
              <w:rFonts w:ascii="Arial" w:hAnsi="Arial" w:cs="Arial"/>
              <w:sz w:val="22"/>
              <w:szCs w:val="20"/>
            </w:rPr>
          </w:pPr>
          <w:r>
            <w:rPr>
              <w:rFonts w:ascii="Arial" w:hAnsi="Arial" w:cs="Arial"/>
              <w:sz w:val="22"/>
              <w:szCs w:val="20"/>
            </w:rPr>
            <w:t>Amber : action is on track</w:t>
          </w:r>
        </w:p>
      </w:tc>
      <w:tc>
        <w:tcPr>
          <w:tcW w:w="315" w:type="dxa"/>
          <w:tcBorders>
            <w:top w:val="single" w:sz="4" w:space="0" w:color="auto"/>
            <w:left w:val="single" w:sz="4" w:space="0" w:color="auto"/>
            <w:bottom w:val="single" w:sz="4" w:space="0" w:color="auto"/>
            <w:right w:val="single" w:sz="4" w:space="0" w:color="auto"/>
          </w:tcBorders>
          <w:shd w:val="clear" w:color="auto" w:fill="92D050"/>
        </w:tcPr>
        <w:p w14:paraId="16C8C252" w14:textId="77777777" w:rsidR="00E453F4" w:rsidRDefault="00E453F4" w:rsidP="00F07951">
          <w:pPr>
            <w:pStyle w:val="Default"/>
            <w:ind w:left="720"/>
            <w:rPr>
              <w:rFonts w:ascii="Arial" w:hAnsi="Arial" w:cs="Arial"/>
              <w:sz w:val="22"/>
              <w:szCs w:val="20"/>
            </w:rPr>
          </w:pPr>
        </w:p>
      </w:tc>
      <w:tc>
        <w:tcPr>
          <w:tcW w:w="2803" w:type="dxa"/>
          <w:tcBorders>
            <w:top w:val="nil"/>
            <w:left w:val="single" w:sz="4" w:space="0" w:color="auto"/>
            <w:bottom w:val="nil"/>
            <w:right w:val="nil"/>
          </w:tcBorders>
          <w:hideMark/>
        </w:tcPr>
        <w:p w14:paraId="2ED37F49" w14:textId="77777777" w:rsidR="00E453F4" w:rsidRDefault="00E453F4" w:rsidP="00F07951">
          <w:pPr>
            <w:pStyle w:val="Default"/>
            <w:rPr>
              <w:rFonts w:ascii="Arial" w:hAnsi="Arial" w:cs="Arial"/>
              <w:sz w:val="22"/>
              <w:szCs w:val="20"/>
            </w:rPr>
          </w:pPr>
          <w:r>
            <w:rPr>
              <w:rFonts w:ascii="Arial" w:hAnsi="Arial" w:cs="Arial"/>
              <w:sz w:val="22"/>
              <w:szCs w:val="20"/>
            </w:rPr>
            <w:t>Green: action is complete.</w:t>
          </w:r>
        </w:p>
      </w:tc>
    </w:tr>
  </w:tbl>
  <w:p w14:paraId="2014A791" w14:textId="77777777" w:rsidR="00E453F4" w:rsidRDefault="00E453F4" w:rsidP="00E453F4">
    <w:pPr>
      <w:pStyle w:val="Footer"/>
    </w:pPr>
  </w:p>
  <w:p w14:paraId="438830B9" w14:textId="77777777" w:rsidR="009561E5" w:rsidRDefault="009561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C8A80" w14:textId="77777777" w:rsidR="00D36F56" w:rsidRDefault="00D36F56" w:rsidP="009561E5">
      <w:pPr>
        <w:spacing w:after="0" w:line="240" w:lineRule="auto"/>
      </w:pPr>
      <w:r>
        <w:separator/>
      </w:r>
    </w:p>
  </w:footnote>
  <w:footnote w:type="continuationSeparator" w:id="0">
    <w:p w14:paraId="2FC5768E" w14:textId="77777777" w:rsidR="00D36F56" w:rsidRDefault="00D36F56" w:rsidP="009561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3B4"/>
    <w:multiLevelType w:val="hybridMultilevel"/>
    <w:tmpl w:val="F2180F02"/>
    <w:lvl w:ilvl="0" w:tplc="8D625456">
      <w:start w:val="1"/>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
    <w:nsid w:val="03D9554B"/>
    <w:multiLevelType w:val="hybridMultilevel"/>
    <w:tmpl w:val="CF86E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02863"/>
    <w:multiLevelType w:val="hybridMultilevel"/>
    <w:tmpl w:val="94C02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6838CC"/>
    <w:multiLevelType w:val="hybridMultilevel"/>
    <w:tmpl w:val="C15C7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487872"/>
    <w:multiLevelType w:val="hybridMultilevel"/>
    <w:tmpl w:val="03BEF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F020B6"/>
    <w:multiLevelType w:val="hybridMultilevel"/>
    <w:tmpl w:val="31D2C09C"/>
    <w:lvl w:ilvl="0" w:tplc="08090001">
      <w:start w:val="1"/>
      <w:numFmt w:val="bullet"/>
      <w:lvlText w:val=""/>
      <w:lvlJc w:val="left"/>
      <w:pPr>
        <w:ind w:left="485" w:hanging="360"/>
      </w:pPr>
      <w:rPr>
        <w:rFonts w:ascii="Symbol" w:hAnsi="Symbol" w:hint="default"/>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6">
    <w:nsid w:val="33FF096D"/>
    <w:multiLevelType w:val="hybridMultilevel"/>
    <w:tmpl w:val="D0084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E62EE3"/>
    <w:multiLevelType w:val="hybridMultilevel"/>
    <w:tmpl w:val="03BEF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C02C1E"/>
    <w:multiLevelType w:val="hybridMultilevel"/>
    <w:tmpl w:val="BE86AAEE"/>
    <w:lvl w:ilvl="0" w:tplc="741AAC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7E4E3A08"/>
    <w:multiLevelType w:val="hybridMultilevel"/>
    <w:tmpl w:val="91BC3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0"/>
  </w:num>
  <w:num w:numId="6">
    <w:abstractNumId w:val="1"/>
  </w:num>
  <w:num w:numId="7">
    <w:abstractNumId w:val="6"/>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7D"/>
    <w:rsid w:val="00011AEB"/>
    <w:rsid w:val="000440C0"/>
    <w:rsid w:val="00077392"/>
    <w:rsid w:val="00087833"/>
    <w:rsid w:val="000A0566"/>
    <w:rsid w:val="000B33CB"/>
    <w:rsid w:val="001652E7"/>
    <w:rsid w:val="002057F0"/>
    <w:rsid w:val="00241E2D"/>
    <w:rsid w:val="002745BE"/>
    <w:rsid w:val="002754C8"/>
    <w:rsid w:val="00281685"/>
    <w:rsid w:val="002A58A4"/>
    <w:rsid w:val="002D04E1"/>
    <w:rsid w:val="002D7B51"/>
    <w:rsid w:val="002E475F"/>
    <w:rsid w:val="0031714F"/>
    <w:rsid w:val="003441CF"/>
    <w:rsid w:val="003B3153"/>
    <w:rsid w:val="003B53F0"/>
    <w:rsid w:val="003D2991"/>
    <w:rsid w:val="003F7CCC"/>
    <w:rsid w:val="004015F2"/>
    <w:rsid w:val="00442F97"/>
    <w:rsid w:val="00472DF5"/>
    <w:rsid w:val="004808BE"/>
    <w:rsid w:val="004F16AA"/>
    <w:rsid w:val="00524715"/>
    <w:rsid w:val="00537F4A"/>
    <w:rsid w:val="00542067"/>
    <w:rsid w:val="0054336F"/>
    <w:rsid w:val="00596AEA"/>
    <w:rsid w:val="005A7F13"/>
    <w:rsid w:val="00633B8F"/>
    <w:rsid w:val="00633C66"/>
    <w:rsid w:val="00660072"/>
    <w:rsid w:val="00677650"/>
    <w:rsid w:val="006E029C"/>
    <w:rsid w:val="00754F25"/>
    <w:rsid w:val="00760DE5"/>
    <w:rsid w:val="007829F7"/>
    <w:rsid w:val="0079437D"/>
    <w:rsid w:val="007A3C37"/>
    <w:rsid w:val="007A5D7B"/>
    <w:rsid w:val="007B1E17"/>
    <w:rsid w:val="00822611"/>
    <w:rsid w:val="008459FC"/>
    <w:rsid w:val="00846643"/>
    <w:rsid w:val="008744D2"/>
    <w:rsid w:val="00925091"/>
    <w:rsid w:val="009421EA"/>
    <w:rsid w:val="009446C2"/>
    <w:rsid w:val="009561E5"/>
    <w:rsid w:val="009D3678"/>
    <w:rsid w:val="00A81D53"/>
    <w:rsid w:val="00AA320A"/>
    <w:rsid w:val="00AA7116"/>
    <w:rsid w:val="00AC7EEB"/>
    <w:rsid w:val="00AD5C50"/>
    <w:rsid w:val="00AF042A"/>
    <w:rsid w:val="00B76291"/>
    <w:rsid w:val="00B815D3"/>
    <w:rsid w:val="00BD0B05"/>
    <w:rsid w:val="00BE2174"/>
    <w:rsid w:val="00C650F7"/>
    <w:rsid w:val="00C81574"/>
    <w:rsid w:val="00CA7925"/>
    <w:rsid w:val="00CD2176"/>
    <w:rsid w:val="00CE676D"/>
    <w:rsid w:val="00D36F56"/>
    <w:rsid w:val="00D93E37"/>
    <w:rsid w:val="00DA373D"/>
    <w:rsid w:val="00DD06D0"/>
    <w:rsid w:val="00E02303"/>
    <w:rsid w:val="00E310AA"/>
    <w:rsid w:val="00E453F4"/>
    <w:rsid w:val="00E62653"/>
    <w:rsid w:val="00E82E01"/>
    <w:rsid w:val="00FB46EE"/>
    <w:rsid w:val="00FD4FF6"/>
    <w:rsid w:val="00FE1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1E5"/>
  </w:style>
  <w:style w:type="paragraph" w:styleId="Footer">
    <w:name w:val="footer"/>
    <w:basedOn w:val="Normal"/>
    <w:link w:val="FooterChar"/>
    <w:uiPriority w:val="99"/>
    <w:unhideWhenUsed/>
    <w:rsid w:val="00956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1E5"/>
  </w:style>
  <w:style w:type="table" w:styleId="TableGrid">
    <w:name w:val="Table Grid"/>
    <w:basedOn w:val="TableNormal"/>
    <w:uiPriority w:val="59"/>
    <w:rsid w:val="00B76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6291"/>
    <w:pPr>
      <w:ind w:left="720"/>
      <w:contextualSpacing/>
    </w:pPr>
  </w:style>
  <w:style w:type="paragraph" w:styleId="BalloonText">
    <w:name w:val="Balloon Text"/>
    <w:basedOn w:val="Normal"/>
    <w:link w:val="BalloonTextChar"/>
    <w:uiPriority w:val="99"/>
    <w:semiHidden/>
    <w:unhideWhenUsed/>
    <w:rsid w:val="00E45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3F4"/>
    <w:rPr>
      <w:rFonts w:ascii="Tahoma" w:hAnsi="Tahoma" w:cs="Tahoma"/>
      <w:sz w:val="16"/>
      <w:szCs w:val="16"/>
    </w:rPr>
  </w:style>
  <w:style w:type="paragraph" w:customStyle="1" w:styleId="Default">
    <w:name w:val="Default"/>
    <w:basedOn w:val="Normal"/>
    <w:rsid w:val="00E453F4"/>
    <w:pPr>
      <w:autoSpaceDE w:val="0"/>
      <w:autoSpaceDN w:val="0"/>
      <w:spacing w:after="0" w:line="240" w:lineRule="auto"/>
    </w:pPr>
    <w:rPr>
      <w:rFonts w:ascii="Symbol" w:hAnsi="Symbol"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1E5"/>
  </w:style>
  <w:style w:type="paragraph" w:styleId="Footer">
    <w:name w:val="footer"/>
    <w:basedOn w:val="Normal"/>
    <w:link w:val="FooterChar"/>
    <w:uiPriority w:val="99"/>
    <w:unhideWhenUsed/>
    <w:rsid w:val="00956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1E5"/>
  </w:style>
  <w:style w:type="table" w:styleId="TableGrid">
    <w:name w:val="Table Grid"/>
    <w:basedOn w:val="TableNormal"/>
    <w:uiPriority w:val="59"/>
    <w:rsid w:val="00B76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6291"/>
    <w:pPr>
      <w:ind w:left="720"/>
      <w:contextualSpacing/>
    </w:pPr>
  </w:style>
  <w:style w:type="paragraph" w:styleId="BalloonText">
    <w:name w:val="Balloon Text"/>
    <w:basedOn w:val="Normal"/>
    <w:link w:val="BalloonTextChar"/>
    <w:uiPriority w:val="99"/>
    <w:semiHidden/>
    <w:unhideWhenUsed/>
    <w:rsid w:val="00E45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3F4"/>
    <w:rPr>
      <w:rFonts w:ascii="Tahoma" w:hAnsi="Tahoma" w:cs="Tahoma"/>
      <w:sz w:val="16"/>
      <w:szCs w:val="16"/>
    </w:rPr>
  </w:style>
  <w:style w:type="paragraph" w:customStyle="1" w:styleId="Default">
    <w:name w:val="Default"/>
    <w:basedOn w:val="Normal"/>
    <w:rsid w:val="00E453F4"/>
    <w:pPr>
      <w:autoSpaceDE w:val="0"/>
      <w:autoSpaceDN w:val="0"/>
      <w:spacing w:after="0" w:line="240" w:lineRule="auto"/>
    </w:pPr>
    <w:rPr>
      <w:rFonts w:ascii="Symbol" w:hAnsi="Symbo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350239">
      <w:bodyDiv w:val="1"/>
      <w:marLeft w:val="0"/>
      <w:marRight w:val="0"/>
      <w:marTop w:val="0"/>
      <w:marBottom w:val="0"/>
      <w:divBdr>
        <w:top w:val="none" w:sz="0" w:space="0" w:color="auto"/>
        <w:left w:val="none" w:sz="0" w:space="0" w:color="auto"/>
        <w:bottom w:val="none" w:sz="0" w:space="0" w:color="auto"/>
        <w:right w:val="none" w:sz="0" w:space="0" w:color="auto"/>
      </w:divBdr>
      <w:divsChild>
        <w:div w:id="200090118">
          <w:marLeft w:val="0"/>
          <w:marRight w:val="0"/>
          <w:marTop w:val="0"/>
          <w:marBottom w:val="0"/>
          <w:divBdr>
            <w:top w:val="none" w:sz="0" w:space="0" w:color="auto"/>
            <w:left w:val="none" w:sz="0" w:space="0" w:color="auto"/>
            <w:bottom w:val="none" w:sz="0" w:space="0" w:color="auto"/>
            <w:right w:val="none" w:sz="0" w:space="0" w:color="auto"/>
          </w:divBdr>
          <w:divsChild>
            <w:div w:id="1543786225">
              <w:marLeft w:val="0"/>
              <w:marRight w:val="0"/>
              <w:marTop w:val="0"/>
              <w:marBottom w:val="0"/>
              <w:divBdr>
                <w:top w:val="none" w:sz="0" w:space="0" w:color="auto"/>
                <w:left w:val="none" w:sz="0" w:space="0" w:color="auto"/>
                <w:bottom w:val="none" w:sz="0" w:space="0" w:color="auto"/>
                <w:right w:val="none" w:sz="0" w:space="0" w:color="auto"/>
              </w:divBdr>
              <w:divsChild>
                <w:div w:id="222838037">
                  <w:marLeft w:val="0"/>
                  <w:marRight w:val="0"/>
                  <w:marTop w:val="0"/>
                  <w:marBottom w:val="0"/>
                  <w:divBdr>
                    <w:top w:val="none" w:sz="0" w:space="0" w:color="auto"/>
                    <w:left w:val="none" w:sz="0" w:space="0" w:color="auto"/>
                    <w:bottom w:val="none" w:sz="0" w:space="0" w:color="auto"/>
                    <w:right w:val="none" w:sz="0" w:space="0" w:color="auto"/>
                  </w:divBdr>
                  <w:divsChild>
                    <w:div w:id="314603422">
                      <w:marLeft w:val="0"/>
                      <w:marRight w:val="0"/>
                      <w:marTop w:val="0"/>
                      <w:marBottom w:val="0"/>
                      <w:divBdr>
                        <w:top w:val="none" w:sz="0" w:space="0" w:color="auto"/>
                        <w:left w:val="none" w:sz="0" w:space="0" w:color="auto"/>
                        <w:bottom w:val="none" w:sz="0" w:space="0" w:color="auto"/>
                        <w:right w:val="none" w:sz="0" w:space="0" w:color="auto"/>
                      </w:divBdr>
                      <w:divsChild>
                        <w:div w:id="18758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Abby</dc:creator>
  <cp:lastModifiedBy>Reynolds Abby</cp:lastModifiedBy>
  <cp:revision>3</cp:revision>
  <dcterms:created xsi:type="dcterms:W3CDTF">2021-07-14T12:47:00Z</dcterms:created>
  <dcterms:modified xsi:type="dcterms:W3CDTF">2021-07-14T12:49:00Z</dcterms:modified>
</cp:coreProperties>
</file>