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8DC0" w14:textId="68C845F4" w:rsidR="00911A41" w:rsidRPr="00285059" w:rsidRDefault="005D5A7F">
      <w:pPr>
        <w:rPr>
          <w:rFonts w:ascii="Arial" w:hAnsi="Arial" w:cs="Arial"/>
          <w:b/>
          <w:color w:val="000000"/>
        </w:rPr>
      </w:pPr>
      <w:r w:rsidRPr="00285059">
        <w:rPr>
          <w:rFonts w:ascii="Arial" w:hAnsi="Arial" w:cs="Arial"/>
          <w:b/>
          <w:color w:val="000000"/>
        </w:rPr>
        <w:t>Ref No</w:t>
      </w:r>
      <w:r w:rsidR="00285059" w:rsidRPr="00285059">
        <w:rPr>
          <w:rFonts w:ascii="Arial" w:hAnsi="Arial" w:cs="Arial"/>
          <w:b/>
          <w:color w:val="000000"/>
        </w:rPr>
        <w:t xml:space="preserve">: </w:t>
      </w:r>
      <w:r w:rsidR="00285059" w:rsidRPr="00285059">
        <w:rPr>
          <w:rFonts w:ascii="Arial" w:hAnsi="Arial" w:cs="Arial"/>
        </w:rPr>
        <w:t>FOI/2324/SG13841</w:t>
      </w:r>
    </w:p>
    <w:p w14:paraId="29518D73" w14:textId="5D121FCC" w:rsidR="005D5A7F" w:rsidRPr="00285059" w:rsidRDefault="005D5A7F">
      <w:pPr>
        <w:rPr>
          <w:rFonts w:ascii="Arial" w:hAnsi="Arial" w:cs="Arial"/>
          <w:b/>
        </w:rPr>
      </w:pPr>
      <w:r w:rsidRPr="00285059">
        <w:rPr>
          <w:rFonts w:ascii="Arial" w:hAnsi="Arial" w:cs="Arial"/>
          <w:b/>
        </w:rPr>
        <w:t>Date FOI request received:</w:t>
      </w:r>
      <w:r w:rsidR="00285059" w:rsidRPr="00285059">
        <w:rPr>
          <w:rFonts w:ascii="Arial" w:hAnsi="Arial" w:cs="Arial"/>
          <w:b/>
        </w:rPr>
        <w:t xml:space="preserve"> </w:t>
      </w:r>
      <w:r w:rsidR="00285059" w:rsidRPr="00285059">
        <w:rPr>
          <w:rFonts w:ascii="Arial" w:hAnsi="Arial" w:cs="Arial"/>
          <w:bCs/>
        </w:rPr>
        <w:t>1 November 2023</w:t>
      </w:r>
    </w:p>
    <w:p w14:paraId="1542E6CC" w14:textId="5A380D7F" w:rsidR="005D5A7F" w:rsidRPr="00285059" w:rsidRDefault="005D5A7F">
      <w:pPr>
        <w:rPr>
          <w:rFonts w:ascii="Arial" w:hAnsi="Arial" w:cs="Arial"/>
          <w:b/>
        </w:rPr>
      </w:pPr>
      <w:r w:rsidRPr="00285059">
        <w:rPr>
          <w:rFonts w:ascii="Arial" w:hAnsi="Arial" w:cs="Arial"/>
          <w:b/>
        </w:rPr>
        <w:t>Date FOI response:</w:t>
      </w:r>
      <w:r w:rsidR="00285059" w:rsidRPr="00285059">
        <w:rPr>
          <w:rFonts w:ascii="Arial" w:hAnsi="Arial" w:cs="Arial"/>
          <w:b/>
        </w:rPr>
        <w:t xml:space="preserve"> </w:t>
      </w:r>
      <w:r w:rsidR="00285059" w:rsidRPr="00285059">
        <w:rPr>
          <w:rFonts w:ascii="Arial" w:hAnsi="Arial" w:cs="Arial"/>
          <w:bCs/>
        </w:rPr>
        <w:t>21 November 2023</w:t>
      </w:r>
    </w:p>
    <w:p w14:paraId="39963D5E" w14:textId="52C70B30" w:rsidR="005D5A7F" w:rsidRPr="00285059" w:rsidRDefault="00285059">
      <w:pPr>
        <w:rPr>
          <w:rFonts w:ascii="Arial" w:hAnsi="Arial" w:cs="Arial"/>
          <w:b/>
        </w:rPr>
      </w:pPr>
      <w:r w:rsidRPr="00285059">
        <w:rPr>
          <w:rFonts w:ascii="Arial" w:hAnsi="Arial" w:cs="Arial"/>
          <w:b/>
        </w:rPr>
        <w:pict w14:anchorId="78F10E85">
          <v:rect id="_x0000_i1025" style="width:0;height:1.5pt" o:hralign="center" o:hrstd="t" o:hr="t" fillcolor="#a0a0a0" stroked="f"/>
        </w:pict>
      </w:r>
    </w:p>
    <w:p w14:paraId="4C7E18A5" w14:textId="1C84517A" w:rsidR="00285059" w:rsidRPr="00285059" w:rsidRDefault="005D5A7F">
      <w:pPr>
        <w:rPr>
          <w:rFonts w:ascii="Arial" w:hAnsi="Arial" w:cs="Arial"/>
          <w:b/>
        </w:rPr>
      </w:pPr>
      <w:r w:rsidRPr="00285059">
        <w:rPr>
          <w:rFonts w:ascii="Arial" w:hAnsi="Arial" w:cs="Arial"/>
          <w:b/>
        </w:rPr>
        <w:t xml:space="preserve">REQUEST &amp; OUR RESPONSE:  </w:t>
      </w:r>
    </w:p>
    <w:p w14:paraId="4B851CBB" w14:textId="77777777" w:rsidR="00285059" w:rsidRPr="00285059" w:rsidRDefault="00285059" w:rsidP="00285059">
      <w:pPr>
        <w:spacing w:line="205" w:lineRule="atLeast"/>
        <w:rPr>
          <w:rFonts w:ascii="Arial" w:hAnsi="Arial" w:cs="Arial"/>
          <w:b/>
        </w:rPr>
      </w:pPr>
      <w:r w:rsidRPr="00285059">
        <w:rPr>
          <w:rFonts w:ascii="Arial" w:hAnsi="Arial" w:cs="Arial"/>
          <w:b/>
        </w:rPr>
        <w:t xml:space="preserve">REQUEST: </w:t>
      </w:r>
    </w:p>
    <w:p w14:paraId="4CAC11EB" w14:textId="77777777" w:rsidR="00285059" w:rsidRPr="00285059" w:rsidRDefault="00285059" w:rsidP="00285059">
      <w:pPr>
        <w:spacing w:line="205" w:lineRule="atLeast"/>
        <w:rPr>
          <w:rFonts w:ascii="Arial" w:hAnsi="Arial" w:cs="Arial"/>
          <w:color w:val="000000"/>
        </w:rPr>
      </w:pPr>
      <w:r w:rsidRPr="00285059">
        <w:rPr>
          <w:rFonts w:ascii="Arial" w:hAnsi="Arial" w:cs="Arial"/>
          <w:color w:val="000000"/>
        </w:rPr>
        <w:t>I am trying to understand the number of SME suppliers the public sector purchases from so please can you send me a list of all suppliers you purchase goods or services from and the annual value you bought from them in your last financial year. Please note this information is not commercially sensitive as all you will be giving me is the total money spent with each supplier not any detail of what you bought.</w:t>
      </w:r>
    </w:p>
    <w:p w14:paraId="14C62499" w14:textId="77777777" w:rsidR="00285059" w:rsidRDefault="00285059" w:rsidP="00285059">
      <w:pPr>
        <w:pStyle w:val="PlainText"/>
        <w:autoSpaceDE w:val="0"/>
        <w:autoSpaceDN w:val="0"/>
        <w:spacing w:after="120"/>
        <w:rPr>
          <w:rFonts w:ascii="Arial" w:hAnsi="Arial" w:cs="Arial"/>
          <w:b/>
          <w:color w:val="000099"/>
          <w:szCs w:val="22"/>
        </w:rPr>
      </w:pPr>
    </w:p>
    <w:p w14:paraId="00383200" w14:textId="1B367F80" w:rsidR="00285059" w:rsidRPr="00285059" w:rsidRDefault="00285059" w:rsidP="00285059">
      <w:pPr>
        <w:pStyle w:val="PlainText"/>
        <w:autoSpaceDE w:val="0"/>
        <w:autoSpaceDN w:val="0"/>
        <w:spacing w:after="120"/>
        <w:rPr>
          <w:rFonts w:ascii="Arial" w:hAnsi="Arial" w:cs="Arial"/>
          <w:b/>
          <w:color w:val="000099"/>
          <w:szCs w:val="22"/>
        </w:rPr>
      </w:pPr>
      <w:r w:rsidRPr="00285059">
        <w:rPr>
          <w:rFonts w:ascii="Arial" w:hAnsi="Arial" w:cs="Arial"/>
          <w:b/>
          <w:color w:val="000099"/>
          <w:szCs w:val="22"/>
        </w:rPr>
        <w:t xml:space="preserve">OUR RESPONSE: </w:t>
      </w:r>
    </w:p>
    <w:p w14:paraId="06E2E45F" w14:textId="77777777" w:rsidR="00285059" w:rsidRPr="00285059" w:rsidRDefault="00285059" w:rsidP="00285059">
      <w:pPr>
        <w:pStyle w:val="PlainText"/>
        <w:autoSpaceDE w:val="0"/>
        <w:autoSpaceDN w:val="0"/>
        <w:spacing w:after="120"/>
        <w:rPr>
          <w:rFonts w:ascii="Arial" w:hAnsi="Arial" w:cs="Arial"/>
          <w:bCs/>
          <w:color w:val="000099"/>
          <w:szCs w:val="22"/>
        </w:rPr>
      </w:pPr>
      <w:r w:rsidRPr="00285059">
        <w:rPr>
          <w:rFonts w:ascii="Arial" w:hAnsi="Arial" w:cs="Arial"/>
          <w:bCs/>
          <w:color w:val="000099"/>
          <w:szCs w:val="22"/>
        </w:rPr>
        <w:t>Please see attached.</w:t>
      </w:r>
    </w:p>
    <w:p w14:paraId="495FD718" w14:textId="77777777" w:rsidR="00285059" w:rsidRPr="00285059" w:rsidRDefault="00285059" w:rsidP="00285059">
      <w:pPr>
        <w:pStyle w:val="PlainText"/>
        <w:autoSpaceDE w:val="0"/>
        <w:autoSpaceDN w:val="0"/>
        <w:spacing w:after="120"/>
        <w:rPr>
          <w:rFonts w:ascii="Arial" w:hAnsi="Arial" w:cs="Arial"/>
          <w:bCs/>
          <w:color w:val="000099"/>
          <w:szCs w:val="22"/>
        </w:rPr>
      </w:pPr>
      <w:r w:rsidRPr="00285059">
        <w:rPr>
          <w:rFonts w:ascii="Arial" w:hAnsi="Arial" w:cs="Arial"/>
          <w:bCs/>
          <w:color w:val="000099"/>
          <w:szCs w:val="22"/>
        </w:rPr>
        <w:t xml:space="preserve">Please note: </w:t>
      </w:r>
      <w:r w:rsidRPr="00285059">
        <w:rPr>
          <w:rFonts w:ascii="Arial" w:hAnsi="Arial" w:cs="Arial"/>
          <w:color w:val="000099"/>
        </w:rPr>
        <w:t>Currently, the Trust does not record which suppliers are SME’s. The list provided includes the Trust’s full non-pay spend for all suppliers, excluding internal transactions.</w:t>
      </w:r>
    </w:p>
    <w:p w14:paraId="29E012CF" w14:textId="77777777" w:rsidR="005D5A7F" w:rsidRPr="00285059" w:rsidRDefault="005D5A7F">
      <w:pPr>
        <w:rPr>
          <w:rFonts w:ascii="Arial" w:hAnsi="Arial" w:cs="Arial"/>
          <w:b/>
        </w:rPr>
      </w:pPr>
    </w:p>
    <w:p w14:paraId="369BB579" w14:textId="77777777" w:rsidR="005D5A7F" w:rsidRPr="00285059" w:rsidRDefault="005D5A7F">
      <w:pPr>
        <w:rPr>
          <w:rFonts w:ascii="Arial" w:hAnsi="Arial" w:cs="Arial"/>
          <w:b/>
        </w:rPr>
      </w:pPr>
    </w:p>
    <w:p w14:paraId="6DDB97ED" w14:textId="77777777" w:rsidR="005D5A7F" w:rsidRDefault="005D5A7F">
      <w:pPr>
        <w:rPr>
          <w:rFonts w:ascii="Arial" w:hAnsi="Arial" w:cs="Arial"/>
          <w:b/>
        </w:rPr>
      </w:pPr>
    </w:p>
    <w:p w14:paraId="081AA55A" w14:textId="77777777" w:rsidR="00285059" w:rsidRDefault="00285059">
      <w:pPr>
        <w:rPr>
          <w:rFonts w:ascii="Arial" w:hAnsi="Arial" w:cs="Arial"/>
          <w:b/>
        </w:rPr>
      </w:pPr>
    </w:p>
    <w:p w14:paraId="7BB28F4B" w14:textId="77777777" w:rsidR="00285059" w:rsidRDefault="00285059">
      <w:pPr>
        <w:rPr>
          <w:rFonts w:ascii="Arial" w:hAnsi="Arial" w:cs="Arial"/>
          <w:b/>
        </w:rPr>
      </w:pPr>
    </w:p>
    <w:p w14:paraId="2C7942B7" w14:textId="77777777" w:rsidR="00285059" w:rsidRDefault="00285059">
      <w:pPr>
        <w:rPr>
          <w:rFonts w:ascii="Arial" w:hAnsi="Arial" w:cs="Arial"/>
          <w:b/>
        </w:rPr>
      </w:pPr>
    </w:p>
    <w:p w14:paraId="1E16A91E" w14:textId="77777777" w:rsidR="00285059" w:rsidRDefault="00285059">
      <w:pPr>
        <w:rPr>
          <w:rFonts w:ascii="Arial" w:hAnsi="Arial" w:cs="Arial"/>
          <w:b/>
        </w:rPr>
      </w:pPr>
    </w:p>
    <w:p w14:paraId="6ECEF59F" w14:textId="77777777" w:rsidR="00285059" w:rsidRDefault="00285059">
      <w:pPr>
        <w:rPr>
          <w:rFonts w:ascii="Arial" w:hAnsi="Arial" w:cs="Arial"/>
          <w:b/>
        </w:rPr>
      </w:pPr>
    </w:p>
    <w:p w14:paraId="057A7719" w14:textId="77777777" w:rsidR="00285059" w:rsidRDefault="00285059">
      <w:pPr>
        <w:rPr>
          <w:rFonts w:ascii="Arial" w:hAnsi="Arial" w:cs="Arial"/>
          <w:b/>
        </w:rPr>
      </w:pPr>
    </w:p>
    <w:p w14:paraId="62D3240E" w14:textId="77777777" w:rsidR="00285059" w:rsidRDefault="00285059">
      <w:pPr>
        <w:rPr>
          <w:rFonts w:ascii="Arial" w:hAnsi="Arial" w:cs="Arial"/>
          <w:b/>
        </w:rPr>
      </w:pPr>
    </w:p>
    <w:p w14:paraId="021E27A3" w14:textId="77777777" w:rsidR="00285059" w:rsidRDefault="00285059">
      <w:pPr>
        <w:rPr>
          <w:rFonts w:ascii="Arial" w:hAnsi="Arial" w:cs="Arial"/>
          <w:b/>
        </w:rPr>
      </w:pPr>
    </w:p>
    <w:p w14:paraId="00123486" w14:textId="77777777" w:rsidR="00285059" w:rsidRDefault="00285059">
      <w:pPr>
        <w:rPr>
          <w:rFonts w:ascii="Arial" w:hAnsi="Arial" w:cs="Arial"/>
          <w:b/>
        </w:rPr>
      </w:pPr>
    </w:p>
    <w:p w14:paraId="39D351CE" w14:textId="77777777" w:rsidR="00285059" w:rsidRPr="000A113B" w:rsidRDefault="00285059">
      <w:pPr>
        <w:rPr>
          <w:rFonts w:ascii="Arial" w:hAnsi="Arial" w:cs="Arial"/>
          <w:b/>
        </w:rPr>
      </w:pPr>
    </w:p>
    <w:p w14:paraId="7485CB0E" w14:textId="77777777" w:rsidR="005D5A7F" w:rsidRPr="000A113B" w:rsidRDefault="005D5A7F">
      <w:pPr>
        <w:rPr>
          <w:rFonts w:ascii="Arial" w:hAnsi="Arial" w:cs="Arial"/>
          <w:b/>
        </w:rPr>
      </w:pPr>
    </w:p>
    <w:p w14:paraId="64CB30EC" w14:textId="1511A1CA" w:rsidR="005D5A7F" w:rsidRPr="000A113B" w:rsidRDefault="00285059">
      <w:pPr>
        <w:rPr>
          <w:rFonts w:ascii="Arial" w:hAnsi="Arial" w:cs="Arial"/>
          <w:b/>
        </w:rPr>
      </w:pPr>
      <w:r>
        <w:rPr>
          <w:rFonts w:ascii="Arial" w:hAnsi="Arial" w:cs="Arial"/>
          <w:b/>
        </w:rPr>
        <w:pict w14:anchorId="6078831F">
          <v:rect id="_x0000_i1026" style="width:0;height:1.5pt" o:hralign="center" o:hrstd="t" o:hr="t" fillcolor="#a0a0a0" stroked="f"/>
        </w:pict>
      </w:r>
    </w:p>
    <w:p w14:paraId="1DD73564" w14:textId="37274E79" w:rsidR="005D5A7F" w:rsidRPr="000A113B" w:rsidRDefault="005D5A7F">
      <w:pPr>
        <w:rPr>
          <w:rFonts w:ascii="Arial" w:hAnsi="Arial" w:cs="Arial"/>
          <w:b/>
        </w:rPr>
      </w:pPr>
      <w:r w:rsidRPr="000A113B">
        <w:rPr>
          <w:rFonts w:ascii="Arial" w:hAnsi="Arial" w:cs="Arial"/>
          <w:b/>
        </w:rPr>
        <w:t>Attachments:</w:t>
      </w:r>
    </w:p>
    <w:p w14:paraId="12B95571" w14:textId="5696148D" w:rsidR="005D5A7F" w:rsidRPr="005D5A7F" w:rsidRDefault="00285059">
      <w:pPr>
        <w:rPr>
          <w:b/>
        </w:rPr>
      </w:pPr>
      <w:r>
        <w:object w:dxaOrig="1540" w:dyaOrig="998" w14:anchorId="1BB70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50.25pt" o:ole="">
            <v:imagedata r:id="rId4" o:title=""/>
          </v:shape>
          <o:OLEObject Type="Embed" ProgID="AcroExch.Document.DC" ShapeID="_x0000_i1027" DrawAspect="Icon" ObjectID="_1762060097" r:id="rId5"/>
        </w:object>
      </w:r>
    </w:p>
    <w:sectPr w:rsidR="005D5A7F" w:rsidRPr="005D5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F"/>
    <w:rsid w:val="000A113B"/>
    <w:rsid w:val="00285059"/>
    <w:rsid w:val="005D5A7F"/>
    <w:rsid w:val="0091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D8181B"/>
  <w15:chartTrackingRefBased/>
  <w15:docId w15:val="{C901E513-2375-4B4B-9A12-5B9769D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85059"/>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285059"/>
    <w:rPr>
      <w:rFonts w:ascii="Calibri" w:eastAsia="Calibri" w:hAnsi="Calibri" w:cs="Times New Roman"/>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ODEDRA PARMAR, Usha (LEICESTERSHIRE PARTNERSHIP NHS TRUST)</dc:creator>
  <cp:keywords/>
  <dc:description/>
  <cp:lastModifiedBy>ODEDRA PARMAR, Usha (LEICESTERSHIRE PARTNERSHIP NHS TRUST)</cp:lastModifiedBy>
  <cp:revision>3</cp:revision>
  <dcterms:created xsi:type="dcterms:W3CDTF">2023-08-15T08:00:00Z</dcterms:created>
  <dcterms:modified xsi:type="dcterms:W3CDTF">2023-11-21T08:22:00Z</dcterms:modified>
</cp:coreProperties>
</file>