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C5AA0D" w14:textId="71683BAB" w:rsidR="0058180E" w:rsidRPr="009D7B58" w:rsidRDefault="0058180E" w:rsidP="00264B5A">
      <w:pPr>
        <w:spacing w:after="0" w:line="240" w:lineRule="auto"/>
        <w:ind w:left="-284"/>
        <w:rPr>
          <w:rFonts w:ascii="Arial" w:hAnsi="Arial" w:cs="Arial"/>
          <w:sz w:val="24"/>
          <w:szCs w:val="24"/>
        </w:rPr>
      </w:pPr>
      <w:r w:rsidRPr="009D7B58">
        <w:rPr>
          <w:rFonts w:ascii="Arial" w:hAnsi="Arial" w:cs="Arial"/>
          <w:noProof/>
          <w:sz w:val="24"/>
          <w:szCs w:val="24"/>
        </w:rPr>
        <w:drawing>
          <wp:anchor distT="0" distB="0" distL="114300" distR="114300" simplePos="0" relativeHeight="251652096" behindDoc="0" locked="0" layoutInCell="0" allowOverlap="0" wp14:anchorId="3604E7A2" wp14:editId="5E0C8985">
            <wp:simplePos x="0" y="0"/>
            <wp:positionH relativeFrom="margin">
              <wp:posOffset>2874010</wp:posOffset>
            </wp:positionH>
            <wp:positionV relativeFrom="paragraph">
              <wp:posOffset>-699135</wp:posOffset>
            </wp:positionV>
            <wp:extent cx="3568065" cy="1160585"/>
            <wp:effectExtent l="0" t="0" r="0" b="1905"/>
            <wp:wrapNone/>
            <wp:docPr id="2" name="Picture 2" descr="Leicestershire Partnership NH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eicestershire Partnership NHS Trust Log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25641"/>
                    <a:stretch/>
                  </pic:blipFill>
                  <pic:spPr bwMode="auto">
                    <a:xfrm>
                      <a:off x="0" y="0"/>
                      <a:ext cx="3568065" cy="1160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BE3923" w14:textId="5CC18063" w:rsidR="0058180E" w:rsidRPr="009D7B58" w:rsidRDefault="0058180E" w:rsidP="00264B5A">
      <w:pPr>
        <w:spacing w:after="0" w:line="240" w:lineRule="auto"/>
        <w:ind w:left="-284"/>
        <w:rPr>
          <w:rFonts w:ascii="Arial" w:hAnsi="Arial" w:cs="Arial"/>
          <w:sz w:val="24"/>
          <w:szCs w:val="24"/>
        </w:rPr>
      </w:pPr>
    </w:p>
    <w:p w14:paraId="374C68E0" w14:textId="77777777" w:rsidR="0058180E" w:rsidRPr="009D7B58" w:rsidRDefault="0058180E" w:rsidP="00264B5A">
      <w:pPr>
        <w:spacing w:after="0" w:line="240" w:lineRule="auto"/>
        <w:ind w:left="-284"/>
        <w:rPr>
          <w:rFonts w:ascii="Arial" w:hAnsi="Arial" w:cs="Arial"/>
          <w:sz w:val="24"/>
          <w:szCs w:val="24"/>
        </w:rPr>
      </w:pPr>
    </w:p>
    <w:p w14:paraId="786B9690" w14:textId="46D257BF" w:rsidR="0058180E" w:rsidRPr="009D7B58" w:rsidRDefault="0058180E" w:rsidP="000F565D">
      <w:pPr>
        <w:pStyle w:val="QATitle"/>
      </w:pPr>
      <w:r w:rsidRPr="009D7B58">
        <w:t xml:space="preserve">Quality Account 2024/25 </w:t>
      </w:r>
      <w:r w:rsidR="00D36011">
        <w:t>i</w:t>
      </w:r>
      <w:r w:rsidRPr="009D7B58">
        <w:t>n brief</w:t>
      </w:r>
    </w:p>
    <w:p w14:paraId="527BFB23" w14:textId="77777777" w:rsidR="0058180E" w:rsidRPr="009D7B58" w:rsidRDefault="0058180E" w:rsidP="00264B5A">
      <w:pPr>
        <w:pStyle w:val="NormalWeb"/>
        <w:shd w:val="clear" w:color="auto" w:fill="FFFFFF"/>
        <w:spacing w:before="0" w:beforeAutospacing="0" w:after="0" w:afterAutospacing="0"/>
        <w:ind w:left="-284"/>
        <w:textAlignment w:val="baseline"/>
        <w:rPr>
          <w:rFonts w:ascii="Arial" w:hAnsi="Arial" w:cs="Arial"/>
        </w:rPr>
      </w:pPr>
    </w:p>
    <w:p w14:paraId="3D2162F5" w14:textId="79A79E1C" w:rsidR="0058180E" w:rsidRPr="009D7B58" w:rsidRDefault="0058180E" w:rsidP="000F565D">
      <w:pPr>
        <w:pStyle w:val="QABodyText"/>
      </w:pPr>
      <w:r w:rsidRPr="009D7B58">
        <w:t>Our Quality Account is a report about the quality of services that we provide.</w:t>
      </w:r>
      <w:r w:rsidR="00A16723">
        <w:t xml:space="preserve"> </w:t>
      </w:r>
      <w:r w:rsidRPr="009D7B58">
        <w:t xml:space="preserve">It </w:t>
      </w:r>
      <w:r w:rsidR="008B411B" w:rsidRPr="009D7B58">
        <w:t>aims to tell</w:t>
      </w:r>
      <w:r w:rsidRPr="009D7B58">
        <w:t xml:space="preserve"> people about issues that can affect quality of care, how we maintain standards, and about improvements that we are making.</w:t>
      </w:r>
    </w:p>
    <w:p w14:paraId="44DE1D48" w14:textId="77777777" w:rsidR="0058180E" w:rsidRPr="00A16723" w:rsidRDefault="0058180E" w:rsidP="000F565D">
      <w:pPr>
        <w:pStyle w:val="QABodyText"/>
        <w:rPr>
          <w:sz w:val="16"/>
          <w:szCs w:val="16"/>
        </w:rPr>
      </w:pPr>
    </w:p>
    <w:p w14:paraId="2EF1A88F" w14:textId="19639306" w:rsidR="004A49C4" w:rsidRDefault="0058180E" w:rsidP="000F565D">
      <w:pPr>
        <w:pStyle w:val="QABodyText"/>
      </w:pPr>
      <w:r w:rsidRPr="009D7B58">
        <w:t>This is a summary of the Quality Account.</w:t>
      </w:r>
      <w:r w:rsidR="00A138BA">
        <w:t xml:space="preserve"> </w:t>
      </w:r>
      <w:r w:rsidRPr="009D7B58">
        <w:t>You can find more information in our full Quality Account 2024/25, and our Annual Report 2024/25</w:t>
      </w:r>
      <w:r w:rsidR="008B411B" w:rsidRPr="009D7B58">
        <w:t xml:space="preserve"> which are available</w:t>
      </w:r>
      <w:r w:rsidR="004A49C4" w:rsidRPr="009D7B58">
        <w:t xml:space="preserve"> on </w:t>
      </w:r>
      <w:r w:rsidR="000F565D">
        <w:t xml:space="preserve">the ‘what we do’ page of </w:t>
      </w:r>
      <w:r w:rsidR="004A49C4" w:rsidRPr="009D7B58">
        <w:t>ou</w:t>
      </w:r>
      <w:r w:rsidR="009D7B58">
        <w:t>r</w:t>
      </w:r>
      <w:r w:rsidR="004A49C4" w:rsidRPr="009D7B58">
        <w:t xml:space="preserve"> website at</w:t>
      </w:r>
      <w:r w:rsidR="008B411B" w:rsidRPr="009D7B58">
        <w:t xml:space="preserve"> </w:t>
      </w:r>
      <w:hyperlink r:id="rId8" w:history="1">
        <w:r w:rsidR="004A49C4" w:rsidRPr="009D7B58">
          <w:rPr>
            <w:rStyle w:val="Hyperlink"/>
          </w:rPr>
          <w:t>https://www.leicspart.nhs.uk/about/what-we-do/</w:t>
        </w:r>
      </w:hyperlink>
    </w:p>
    <w:p w14:paraId="6D353D3E" w14:textId="77777777" w:rsidR="00AD19F7" w:rsidRPr="00AD19F7" w:rsidRDefault="00AD19F7" w:rsidP="000F565D">
      <w:pPr>
        <w:pStyle w:val="QABodyText"/>
        <w:rPr>
          <w:sz w:val="16"/>
          <w:szCs w:val="16"/>
        </w:rPr>
      </w:pPr>
    </w:p>
    <w:p w14:paraId="032BA527" w14:textId="40E1DDA8" w:rsidR="00AD19F7" w:rsidRPr="00AD19F7" w:rsidRDefault="00AD19F7" w:rsidP="000F565D">
      <w:pPr>
        <w:pStyle w:val="QABodyText"/>
      </w:pPr>
      <w:r w:rsidRPr="00AD19F7">
        <w:rPr>
          <w:rFonts w:eastAsia="Calibri"/>
        </w:rPr>
        <w:t xml:space="preserve">If you need help to understand this </w:t>
      </w:r>
      <w:r w:rsidR="000F565D">
        <w:rPr>
          <w:rFonts w:eastAsia="Calibri"/>
        </w:rPr>
        <w:t>summary</w:t>
      </w:r>
      <w:r w:rsidRPr="00AD19F7">
        <w:rPr>
          <w:rFonts w:eastAsia="Calibri"/>
        </w:rPr>
        <w:t xml:space="preserve"> or would like it in a different language or format such as large print, Braille, or audio, please email </w:t>
      </w:r>
      <w:r w:rsidRPr="00AD19F7">
        <w:rPr>
          <w:rFonts w:eastAsia="Calibri"/>
          <w:color w:val="0070C0"/>
        </w:rPr>
        <w:t>lpt.feedback@nhs.net</w:t>
      </w:r>
    </w:p>
    <w:p w14:paraId="4E789652" w14:textId="77777777" w:rsidR="00AD19F7" w:rsidRPr="009D7B58" w:rsidRDefault="00AD19F7" w:rsidP="00AD19F7">
      <w:pPr>
        <w:pStyle w:val="NormalWeb"/>
        <w:shd w:val="clear" w:color="auto" w:fill="FFFFFF"/>
        <w:spacing w:before="0" w:beforeAutospacing="0" w:after="0" w:afterAutospacing="0"/>
        <w:ind w:left="-284"/>
        <w:textAlignment w:val="baseline"/>
        <w:rPr>
          <w:rFonts w:ascii="Arial" w:cs="Arial"/>
        </w:rPr>
      </w:pPr>
    </w:p>
    <w:p w14:paraId="395E2996" w14:textId="0EDE03C0" w:rsidR="0058180E" w:rsidRPr="009D7B58" w:rsidRDefault="0058180E" w:rsidP="000F565D">
      <w:pPr>
        <w:pStyle w:val="QAHeading"/>
      </w:pPr>
      <w:r w:rsidRPr="009D7B58">
        <w:t>Highlights</w:t>
      </w:r>
      <w:r w:rsidR="009D7B58" w:rsidRPr="009D7B58">
        <w:t xml:space="preserve"> of the year</w:t>
      </w:r>
    </w:p>
    <w:p w14:paraId="3A15550C" w14:textId="77777777" w:rsidR="00634893" w:rsidRPr="00634893" w:rsidRDefault="00634893" w:rsidP="00264B5A">
      <w:pPr>
        <w:autoSpaceDE w:val="0"/>
        <w:autoSpaceDN w:val="0"/>
        <w:adjustRightInd w:val="0"/>
        <w:spacing w:after="0" w:line="240" w:lineRule="auto"/>
        <w:ind w:left="-284"/>
        <w:rPr>
          <w:rFonts w:ascii="Arial" w:hAnsi="Arial" w:cs="Arial"/>
          <w:sz w:val="4"/>
          <w:szCs w:val="4"/>
        </w:rPr>
      </w:pPr>
    </w:p>
    <w:p w14:paraId="14A213AA" w14:textId="5DA03BDD" w:rsidR="004A49C4" w:rsidRPr="009D7B58" w:rsidRDefault="0058180E" w:rsidP="00D6197B">
      <w:pPr>
        <w:pStyle w:val="QABodyText"/>
      </w:pPr>
      <w:r w:rsidRPr="009D7B58">
        <w:t>202</w:t>
      </w:r>
      <w:r w:rsidR="00A82AD2" w:rsidRPr="009D7B58">
        <w:t>4</w:t>
      </w:r>
      <w:r w:rsidRPr="009D7B58">
        <w:t>/2</w:t>
      </w:r>
      <w:r w:rsidR="00A82AD2" w:rsidRPr="009D7B58">
        <w:t>5</w:t>
      </w:r>
      <w:r w:rsidRPr="009D7B58">
        <w:t xml:space="preserve"> was a challenging year but we have a lot to be proud of, not least our staff who </w:t>
      </w:r>
      <w:r w:rsidR="0055564B" w:rsidRPr="009D7B58">
        <w:t xml:space="preserve">work hard </w:t>
      </w:r>
      <w:r w:rsidR="004A49C4" w:rsidRPr="009D7B58">
        <w:t xml:space="preserve">every day </w:t>
      </w:r>
      <w:r w:rsidR="0055564B" w:rsidRPr="009D7B58">
        <w:t xml:space="preserve">to </w:t>
      </w:r>
      <w:r w:rsidRPr="009D7B58">
        <w:t xml:space="preserve">deliver high standards of care to the people of Leicester, </w:t>
      </w:r>
      <w:r w:rsidR="00634893" w:rsidRPr="009D7B58">
        <w:t>Leicestershire,</w:t>
      </w:r>
      <w:r w:rsidRPr="009D7B58">
        <w:t xml:space="preserve"> and Rutland. </w:t>
      </w:r>
      <w:r w:rsidR="000D04CF" w:rsidRPr="009D7B58">
        <w:t xml:space="preserve">Below are a few highlights from the year. You can read more in </w:t>
      </w:r>
      <w:r w:rsidR="000F565D">
        <w:t>our</w:t>
      </w:r>
      <w:r w:rsidR="000D04CF" w:rsidRPr="009D7B58">
        <w:t xml:space="preserve"> full Quality Account</w:t>
      </w:r>
      <w:r w:rsidR="000F565D">
        <w:t xml:space="preserve"> (QA)</w:t>
      </w:r>
      <w:r w:rsidR="000D04CF" w:rsidRPr="009D7B58">
        <w:t xml:space="preserve">. </w:t>
      </w:r>
    </w:p>
    <w:p w14:paraId="2FF50A8E" w14:textId="7F9BBCAC" w:rsidR="0058180E" w:rsidRPr="009D7B58" w:rsidRDefault="000D04CF" w:rsidP="00D6197B">
      <w:pPr>
        <w:pStyle w:val="QABodyText"/>
        <w:rPr>
          <w:sz w:val="16"/>
          <w:szCs w:val="16"/>
        </w:rPr>
      </w:pPr>
      <w:r w:rsidRPr="009D7B58">
        <w:rPr>
          <w:sz w:val="16"/>
          <w:szCs w:val="16"/>
        </w:rPr>
        <w:t xml:space="preserve">  </w:t>
      </w:r>
    </w:p>
    <w:p w14:paraId="3C2D2CFB" w14:textId="6725876B" w:rsidR="0058180E" w:rsidRPr="009D7B58" w:rsidRDefault="0058180E" w:rsidP="00D6197B">
      <w:pPr>
        <w:pStyle w:val="QABodyText"/>
      </w:pPr>
      <w:r w:rsidRPr="009D7B58">
        <w:t>Following unannounced inspections</w:t>
      </w:r>
      <w:r w:rsidR="000D04CF" w:rsidRPr="009D7B58">
        <w:t>,</w:t>
      </w:r>
      <w:r w:rsidRPr="009D7B58">
        <w:t xml:space="preserve"> the Care Quality Commission (CQC) published  reports </w:t>
      </w:r>
      <w:r w:rsidR="000D04CF" w:rsidRPr="009D7B58">
        <w:t>on our</w:t>
      </w:r>
      <w:r w:rsidRPr="009D7B58">
        <w:t xml:space="preserve"> community health services for adults and our acute mental health wards for working age adults and psychiatric intensive care units</w:t>
      </w:r>
      <w:r w:rsidR="000D04CF" w:rsidRPr="009D7B58">
        <w:t xml:space="preserve">. We were </w:t>
      </w:r>
      <w:r w:rsidR="00634893">
        <w:t>pleased</w:t>
      </w:r>
      <w:r w:rsidR="000D04CF" w:rsidRPr="009D7B58">
        <w:t xml:space="preserve"> </w:t>
      </w:r>
      <w:r w:rsidR="0055564B" w:rsidRPr="009D7B58">
        <w:t xml:space="preserve">that </w:t>
      </w:r>
      <w:r w:rsidR="000D04CF" w:rsidRPr="009D7B58">
        <w:t>they recognised that both core services</w:t>
      </w:r>
      <w:r w:rsidRPr="009D7B58">
        <w:t xml:space="preserve"> had made improvements since </w:t>
      </w:r>
      <w:r w:rsidR="00A21233">
        <w:t>their last inspection</w:t>
      </w:r>
      <w:r w:rsidR="000F565D">
        <w:t>.</w:t>
      </w:r>
    </w:p>
    <w:p w14:paraId="2BC489A4" w14:textId="2212EB3A" w:rsidR="004A49C4" w:rsidRPr="00A16723" w:rsidRDefault="004A49C4" w:rsidP="00264B5A">
      <w:pPr>
        <w:autoSpaceDE w:val="0"/>
        <w:autoSpaceDN w:val="0"/>
        <w:adjustRightInd w:val="0"/>
        <w:spacing w:after="0" w:line="240" w:lineRule="auto"/>
        <w:ind w:left="-284"/>
        <w:rPr>
          <w:rFonts w:ascii="Arial" w:hAnsi="Arial" w:cs="Arial"/>
          <w:sz w:val="16"/>
          <w:szCs w:val="16"/>
        </w:rPr>
      </w:pPr>
    </w:p>
    <w:p w14:paraId="189762A1" w14:textId="11B691E8" w:rsidR="000D04CF" w:rsidRPr="009D7B58" w:rsidRDefault="00AD19F7" w:rsidP="00D6197B">
      <w:pPr>
        <w:pStyle w:val="QABodyText"/>
        <w:rPr>
          <w:noProof/>
        </w:rPr>
      </w:pPr>
      <w:r>
        <w:rPr>
          <w:noProof/>
        </w:rPr>
        <w:drawing>
          <wp:anchor distT="0" distB="0" distL="114300" distR="114300" simplePos="0" relativeHeight="251650046" behindDoc="0" locked="0" layoutInCell="1" allowOverlap="1" wp14:anchorId="425316C5" wp14:editId="5F1FC04D">
            <wp:simplePos x="0" y="0"/>
            <wp:positionH relativeFrom="column">
              <wp:posOffset>3930015</wp:posOffset>
            </wp:positionH>
            <wp:positionV relativeFrom="paragraph">
              <wp:posOffset>792480</wp:posOffset>
            </wp:positionV>
            <wp:extent cx="1174750" cy="1174750"/>
            <wp:effectExtent l="19050" t="19050" r="25400" b="25400"/>
            <wp:wrapTight wrapText="bothSides">
              <wp:wrapPolygon edited="0">
                <wp:start x="8406" y="-350"/>
                <wp:lineTo x="5955" y="-350"/>
                <wp:lineTo x="350" y="3503"/>
                <wp:lineTo x="-350" y="5254"/>
                <wp:lineTo x="-350" y="14361"/>
                <wp:lineTo x="350" y="17514"/>
                <wp:lineTo x="6305" y="21717"/>
                <wp:lineTo x="7706" y="21717"/>
                <wp:lineTo x="13661" y="21717"/>
                <wp:lineTo x="14361" y="21717"/>
                <wp:lineTo x="21016" y="16813"/>
                <wp:lineTo x="21016" y="16463"/>
                <wp:lineTo x="21717" y="11559"/>
                <wp:lineTo x="21717" y="8056"/>
                <wp:lineTo x="21016" y="5254"/>
                <wp:lineTo x="21016" y="3853"/>
                <wp:lineTo x="15412" y="-350"/>
                <wp:lineTo x="13310" y="-350"/>
                <wp:lineTo x="8406" y="-350"/>
              </wp:wrapPolygon>
            </wp:wrapTight>
            <wp:docPr id="132216778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7781" name="Picture 14">
                      <a:extLst>
                        <a:ext uri="{C183D7F6-B498-43B3-948B-1728B52AA6E4}">
                          <adec:decorative xmlns:adec="http://schemas.microsoft.com/office/drawing/2017/decorative" val="1"/>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6663" r="16663"/>
                    <a:stretch/>
                  </pic:blipFill>
                  <pic:spPr bwMode="auto">
                    <a:xfrm>
                      <a:off x="0" y="0"/>
                      <a:ext cx="1174750" cy="1174750"/>
                    </a:xfrm>
                    <a:prstGeom prst="ellipse">
                      <a:avLst/>
                    </a:prstGeom>
                    <a:ln w="9525">
                      <a:solidFill>
                        <a:srgbClr val="009B79"/>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1" behindDoc="0" locked="0" layoutInCell="1" allowOverlap="1" wp14:anchorId="264769DA" wp14:editId="73E0434A">
            <wp:simplePos x="0" y="0"/>
            <wp:positionH relativeFrom="column">
              <wp:posOffset>4751705</wp:posOffset>
            </wp:positionH>
            <wp:positionV relativeFrom="paragraph">
              <wp:posOffset>1921510</wp:posOffset>
            </wp:positionV>
            <wp:extent cx="1494790" cy="1494790"/>
            <wp:effectExtent l="19050" t="19050" r="10160" b="10160"/>
            <wp:wrapTight wrapText="bothSides">
              <wp:wrapPolygon edited="0">
                <wp:start x="8534" y="-275"/>
                <wp:lineTo x="6331" y="-275"/>
                <wp:lineTo x="1376" y="2753"/>
                <wp:lineTo x="1376" y="4129"/>
                <wp:lineTo x="-275" y="4129"/>
                <wp:lineTo x="-275" y="14039"/>
                <wp:lineTo x="1376" y="17342"/>
                <wp:lineTo x="1376" y="17893"/>
                <wp:lineTo x="6882" y="21472"/>
                <wp:lineTo x="7983" y="21472"/>
                <wp:lineTo x="13213" y="21472"/>
                <wp:lineTo x="13764" y="21472"/>
                <wp:lineTo x="19820" y="17618"/>
                <wp:lineTo x="19820" y="17342"/>
                <wp:lineTo x="21472" y="13213"/>
                <wp:lineTo x="21472" y="8258"/>
                <wp:lineTo x="21196" y="7157"/>
                <wp:lineTo x="20095" y="4129"/>
                <wp:lineTo x="20095" y="3303"/>
                <wp:lineTo x="14314" y="-275"/>
                <wp:lineTo x="12663" y="-275"/>
                <wp:lineTo x="8534" y="-275"/>
              </wp:wrapPolygon>
            </wp:wrapTight>
            <wp:docPr id="185239700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7002" name="Picture 6">
                      <a:extLst>
                        <a:ext uri="{C183D7F6-B498-43B3-948B-1728B52AA6E4}">
                          <adec:decorative xmlns:adec="http://schemas.microsoft.com/office/drawing/2017/decorative" val="1"/>
                        </a:ext>
                      </a:extLst>
                    </pic:cNvPr>
                    <pic:cNvPicPr>
                      <a:picLocks noChangeAspect="1"/>
                    </pic:cNvPicPr>
                  </pic:nvPicPr>
                  <pic:blipFill rotWithShape="1">
                    <a:blip r:embed="rId10" r:link="rId11" cstate="print">
                      <a:extLst>
                        <a:ext uri="{28A0092B-C50C-407E-A947-70E740481C1C}">
                          <a14:useLocalDpi xmlns:a14="http://schemas.microsoft.com/office/drawing/2010/main" val="0"/>
                        </a:ext>
                      </a:extLst>
                    </a:blip>
                    <a:srcRect l="3103" r="21924"/>
                    <a:stretch>
                      <a:fillRect/>
                    </a:stretch>
                  </pic:blipFill>
                  <pic:spPr bwMode="auto">
                    <a:xfrm>
                      <a:off x="0" y="0"/>
                      <a:ext cx="1494790" cy="1494790"/>
                    </a:xfrm>
                    <a:prstGeom prst="ellipse">
                      <a:avLst/>
                    </a:prstGeom>
                    <a:noFill/>
                    <a:ln w="952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61B735E" wp14:editId="3E124CF9">
            <wp:simplePos x="0" y="0"/>
            <wp:positionH relativeFrom="column">
              <wp:posOffset>4914900</wp:posOffset>
            </wp:positionH>
            <wp:positionV relativeFrom="paragraph">
              <wp:posOffset>127000</wp:posOffset>
            </wp:positionV>
            <wp:extent cx="1218565" cy="1218565"/>
            <wp:effectExtent l="19050" t="19050" r="19685" b="19685"/>
            <wp:wrapTight wrapText="bothSides">
              <wp:wrapPolygon edited="0">
                <wp:start x="8104" y="-338"/>
                <wp:lineTo x="5740" y="-338"/>
                <wp:lineTo x="338" y="3377"/>
                <wp:lineTo x="-338" y="6078"/>
                <wp:lineTo x="-338" y="14182"/>
                <wp:lineTo x="338" y="16546"/>
                <wp:lineTo x="5740" y="21274"/>
                <wp:lineTo x="7767" y="21611"/>
                <wp:lineTo x="13507" y="21611"/>
                <wp:lineTo x="15195" y="21274"/>
                <wp:lineTo x="21274" y="16208"/>
                <wp:lineTo x="21274" y="15871"/>
                <wp:lineTo x="21611" y="10806"/>
                <wp:lineTo x="21611" y="8104"/>
                <wp:lineTo x="20936" y="5065"/>
                <wp:lineTo x="20936" y="4052"/>
                <wp:lineTo x="14858" y="-338"/>
                <wp:lineTo x="13169" y="-338"/>
                <wp:lineTo x="8104" y="-338"/>
              </wp:wrapPolygon>
            </wp:wrapTight>
            <wp:docPr id="292859847"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59847" name="Picture 20">
                      <a:extLs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08" t="-1349" r="32740" b="1349"/>
                    <a:stretch/>
                  </pic:blipFill>
                  <pic:spPr bwMode="auto">
                    <a:xfrm>
                      <a:off x="0" y="0"/>
                      <a:ext cx="1218565" cy="1218565"/>
                    </a:xfrm>
                    <a:prstGeom prst="ellipse">
                      <a:avLst/>
                    </a:prstGeom>
                    <a:ln w="9525">
                      <a:solidFill>
                        <a:srgbClr val="005EB8"/>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6"/>
          <w:szCs w:val="16"/>
        </w:rPr>
        <w:drawing>
          <wp:anchor distT="0" distB="0" distL="114300" distR="114300" simplePos="0" relativeHeight="251653120" behindDoc="0" locked="0" layoutInCell="1" allowOverlap="1" wp14:anchorId="37C16755" wp14:editId="60212DA0">
            <wp:simplePos x="0" y="0"/>
            <wp:positionH relativeFrom="column">
              <wp:posOffset>4921885</wp:posOffset>
            </wp:positionH>
            <wp:positionV relativeFrom="paragraph">
              <wp:posOffset>1053465</wp:posOffset>
            </wp:positionV>
            <wp:extent cx="1365250" cy="1365250"/>
            <wp:effectExtent l="19050" t="19050" r="25400" b="25400"/>
            <wp:wrapTight wrapText="bothSides">
              <wp:wrapPolygon edited="0">
                <wp:start x="8439" y="-301"/>
                <wp:lineTo x="6028" y="-301"/>
                <wp:lineTo x="904" y="3014"/>
                <wp:lineTo x="904" y="4521"/>
                <wp:lineTo x="-301" y="4521"/>
                <wp:lineTo x="-301" y="14768"/>
                <wp:lineTo x="2713" y="19289"/>
                <wp:lineTo x="7535" y="21700"/>
                <wp:lineTo x="7836" y="21700"/>
                <wp:lineTo x="13563" y="21700"/>
                <wp:lineTo x="13864" y="21700"/>
                <wp:lineTo x="18687" y="18988"/>
                <wp:lineTo x="18988" y="18988"/>
                <wp:lineTo x="21700" y="14467"/>
                <wp:lineTo x="21700" y="8138"/>
                <wp:lineTo x="20495" y="4521"/>
                <wp:lineTo x="20495" y="3315"/>
                <wp:lineTo x="14768" y="-301"/>
                <wp:lineTo x="12960" y="-301"/>
                <wp:lineTo x="8439" y="-301"/>
              </wp:wrapPolygon>
            </wp:wrapTight>
            <wp:docPr id="767341522" name="Picture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41522" name="Picture9">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656" r="20344"/>
                    <a:stretch/>
                  </pic:blipFill>
                  <pic:spPr bwMode="auto">
                    <a:xfrm>
                      <a:off x="0" y="0"/>
                      <a:ext cx="1365250" cy="1365250"/>
                    </a:xfrm>
                    <a:prstGeom prst="ellipse">
                      <a:avLst/>
                    </a:prstGeom>
                    <a:ln w="9525">
                      <a:solidFill>
                        <a:srgbClr val="0097BC"/>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4CF" w:rsidRPr="009D7B58">
        <w:t xml:space="preserve">We grew our 100-strong </w:t>
      </w:r>
      <w:r w:rsidR="000D04CF" w:rsidRPr="009D7B58">
        <w:rPr>
          <w:noProof/>
        </w:rPr>
        <w:t xml:space="preserve">voluntary sector alliance and introduced over 25 neighbourhood mental health cafes to bring care closer to people. </w:t>
      </w:r>
    </w:p>
    <w:p w14:paraId="78575E14" w14:textId="2EE5BAF5" w:rsidR="0011425A" w:rsidRPr="00A16723" w:rsidRDefault="0011425A" w:rsidP="00D6197B">
      <w:pPr>
        <w:pStyle w:val="QABodyText"/>
        <w:rPr>
          <w:noProof/>
          <w:sz w:val="16"/>
          <w:szCs w:val="16"/>
        </w:rPr>
      </w:pPr>
    </w:p>
    <w:p w14:paraId="2F9DC170" w14:textId="16B21092" w:rsidR="000D04CF" w:rsidRPr="009D7B58" w:rsidRDefault="000D04CF" w:rsidP="00D6197B">
      <w:pPr>
        <w:pStyle w:val="QABodyText"/>
      </w:pPr>
      <w:r w:rsidRPr="009D7B58">
        <w:rPr>
          <w:noProof/>
        </w:rPr>
        <w:t xml:space="preserve">Our Trust </w:t>
      </w:r>
      <w:r w:rsidRPr="009D7B58">
        <w:t>was the top mental health trust in the country for cleanliness and privacy, dignity, and wellbeing in this year’s national PLACE assessments of mental health care environments.</w:t>
      </w:r>
    </w:p>
    <w:p w14:paraId="33A4B07C" w14:textId="5E885476" w:rsidR="004A49C4" w:rsidRPr="00A16723" w:rsidRDefault="004A49C4" w:rsidP="00264B5A">
      <w:pPr>
        <w:autoSpaceDE w:val="0"/>
        <w:autoSpaceDN w:val="0"/>
        <w:adjustRightInd w:val="0"/>
        <w:spacing w:after="0" w:line="240" w:lineRule="auto"/>
        <w:ind w:left="-284"/>
        <w:rPr>
          <w:rFonts w:ascii="Arial" w:hAnsi="Arial" w:cs="Arial"/>
          <w:sz w:val="16"/>
          <w:szCs w:val="16"/>
        </w:rPr>
      </w:pPr>
    </w:p>
    <w:p w14:paraId="519AE79C" w14:textId="352D5086" w:rsidR="000D04CF" w:rsidRPr="009D7B58" w:rsidRDefault="000D04CF" w:rsidP="00D6197B">
      <w:pPr>
        <w:pStyle w:val="QABodyText"/>
        <w:rPr>
          <w:noProof/>
        </w:rPr>
      </w:pPr>
      <w:r w:rsidRPr="009D7B58">
        <w:rPr>
          <w:noProof/>
        </w:rPr>
        <w:t xml:space="preserve">LPT </w:t>
      </w:r>
      <w:r w:rsidR="009D7B58">
        <w:rPr>
          <w:noProof/>
        </w:rPr>
        <w:t>was</w:t>
      </w:r>
      <w:r w:rsidRPr="009D7B58">
        <w:rPr>
          <w:noProof/>
        </w:rPr>
        <w:t xml:space="preserve"> the second most improved mental health and community health trust in the country in the NHS staff survey. An above average proportion of </w:t>
      </w:r>
      <w:r w:rsidR="009D7B58">
        <w:rPr>
          <w:noProof/>
        </w:rPr>
        <w:t xml:space="preserve">our </w:t>
      </w:r>
      <w:r w:rsidRPr="009D7B58">
        <w:rPr>
          <w:noProof/>
        </w:rPr>
        <w:t>staff now recommend LPT as a place to work and deliver care.</w:t>
      </w:r>
    </w:p>
    <w:p w14:paraId="122265F6" w14:textId="30D23BB2" w:rsidR="000D04CF" w:rsidRPr="00A16723" w:rsidRDefault="000D04CF" w:rsidP="00D6197B">
      <w:pPr>
        <w:pStyle w:val="QABodyText"/>
        <w:rPr>
          <w:noProof/>
          <w:sz w:val="16"/>
          <w:szCs w:val="16"/>
        </w:rPr>
      </w:pPr>
    </w:p>
    <w:p w14:paraId="3936FB25" w14:textId="779F8A2A" w:rsidR="00D30A0E" w:rsidRPr="009D7B58" w:rsidRDefault="00D30A0E" w:rsidP="00D6197B">
      <w:pPr>
        <w:pStyle w:val="QABodyText"/>
        <w:rPr>
          <w:noProof/>
        </w:rPr>
      </w:pPr>
      <w:r>
        <w:t xml:space="preserve">This year we completed works to </w:t>
      </w:r>
      <w:r w:rsidR="000D04CF" w:rsidRPr="009D7B58">
        <w:t>eradicate</w:t>
      </w:r>
      <w:r>
        <w:t xml:space="preserve"> </w:t>
      </w:r>
      <w:r w:rsidR="000D04CF" w:rsidRPr="009D7B58">
        <w:t xml:space="preserve">all our dormitory provision for our mental health inpatient services. </w:t>
      </w:r>
      <w:r w:rsidRPr="00565A5B">
        <w:rPr>
          <w:bCs/>
          <w:shd w:val="clear" w:color="auto" w:fill="FFFFFF"/>
        </w:rPr>
        <w:t xml:space="preserve">This has improved safety, </w:t>
      </w:r>
      <w:r w:rsidR="00634893" w:rsidRPr="00565A5B">
        <w:rPr>
          <w:bCs/>
          <w:shd w:val="clear" w:color="auto" w:fill="FFFFFF"/>
        </w:rPr>
        <w:t>privacy,</w:t>
      </w:r>
      <w:r w:rsidRPr="00565A5B">
        <w:rPr>
          <w:bCs/>
          <w:shd w:val="clear" w:color="auto" w:fill="FFFFFF"/>
        </w:rPr>
        <w:t xml:space="preserve"> and dignity </w:t>
      </w:r>
      <w:r w:rsidR="000F565D">
        <w:rPr>
          <w:bCs/>
          <w:shd w:val="clear" w:color="auto" w:fill="FFFFFF"/>
        </w:rPr>
        <w:t>for</w:t>
      </w:r>
      <w:r w:rsidRPr="00565A5B">
        <w:rPr>
          <w:bCs/>
          <w:shd w:val="clear" w:color="auto" w:fill="FFFFFF"/>
        </w:rPr>
        <w:t xml:space="preserve"> patients</w:t>
      </w:r>
      <w:r w:rsidR="00AD19F7">
        <w:rPr>
          <w:bCs/>
          <w:shd w:val="clear" w:color="auto" w:fill="FFFFFF"/>
        </w:rPr>
        <w:t>.</w:t>
      </w:r>
    </w:p>
    <w:p w14:paraId="33407F77" w14:textId="19834BD5" w:rsidR="0055564B" w:rsidRPr="00A16723" w:rsidRDefault="0055564B" w:rsidP="00D6197B">
      <w:pPr>
        <w:pStyle w:val="QABodyText"/>
        <w:rPr>
          <w:noProof/>
          <w:sz w:val="16"/>
          <w:szCs w:val="16"/>
        </w:rPr>
      </w:pPr>
    </w:p>
    <w:p w14:paraId="3DB851A1" w14:textId="573824B5" w:rsidR="0055564B" w:rsidRPr="009D7B58" w:rsidRDefault="00BA1AA6" w:rsidP="00D6197B">
      <w:pPr>
        <w:pStyle w:val="QABodyText"/>
      </w:pPr>
      <w:r w:rsidRPr="009D7B58">
        <w:t xml:space="preserve">Lived </w:t>
      </w:r>
      <w:r w:rsidR="00AD19F7">
        <w:t>E</w:t>
      </w:r>
      <w:r w:rsidRPr="009D7B58">
        <w:t>xperience</w:t>
      </w:r>
      <w:r w:rsidR="0055564B" w:rsidRPr="009D7B58">
        <w:t xml:space="preserve"> </w:t>
      </w:r>
      <w:r w:rsidR="00AD19F7">
        <w:t>P</w:t>
      </w:r>
      <w:r w:rsidR="0055564B" w:rsidRPr="009D7B58">
        <w:t xml:space="preserve">artners </w:t>
      </w:r>
      <w:r w:rsidR="00AD19F7">
        <w:t xml:space="preserve">(LEPs) </w:t>
      </w:r>
      <w:r w:rsidR="00D30A0E">
        <w:t xml:space="preserve">continued to </w:t>
      </w:r>
      <w:r w:rsidR="0055564B" w:rsidRPr="009D7B58">
        <w:t>help shape our work and ensure the voices of people who use our</w:t>
      </w:r>
      <w:r w:rsidR="00AD19F7">
        <w:t xml:space="preserve"> </w:t>
      </w:r>
      <w:r w:rsidR="0055564B" w:rsidRPr="009D7B58">
        <w:t>services are being heard.</w:t>
      </w:r>
      <w:r w:rsidRPr="009D7B58">
        <w:t xml:space="preserve"> </w:t>
      </w:r>
      <w:r w:rsidR="00AD19F7">
        <w:t>LEPs</w:t>
      </w:r>
      <w:r w:rsidRPr="009D7B58">
        <w:t xml:space="preserve"> played a</w:t>
      </w:r>
      <w:r w:rsidR="00AD19F7">
        <w:t xml:space="preserve"> </w:t>
      </w:r>
      <w:r w:rsidRPr="009D7B58">
        <w:t xml:space="preserve">significant role in the successful introduction of </w:t>
      </w:r>
      <w:r w:rsidR="0055564B" w:rsidRPr="009D7B58">
        <w:t>Triangle of Care (TOC) into our adult mental health inpatient and crisis services, palliative care services and children and young people’s care navigation and therapy services. TOC is a</w:t>
      </w:r>
      <w:r w:rsidR="000F565D">
        <w:t>n</w:t>
      </w:r>
      <w:r w:rsidR="0055564B" w:rsidRPr="009D7B58">
        <w:t xml:space="preserve"> alliance between carers, patients, and health professionals. It is helping to make sure that unpaid carers consistently have a positive experience of our services by being included, listened to, and supported. </w:t>
      </w:r>
    </w:p>
    <w:p w14:paraId="2807CFCA" w14:textId="6A3A61B5" w:rsidR="000D04CF" w:rsidRPr="009D7B58" w:rsidRDefault="0055564B" w:rsidP="00D6197B">
      <w:pPr>
        <w:pStyle w:val="QABodyText"/>
        <w:ind w:left="0"/>
      </w:pPr>
      <w:r w:rsidRPr="009D7B58">
        <w:lastRenderedPageBreak/>
        <w:t>Our</w:t>
      </w:r>
      <w:r w:rsidR="000D04CF" w:rsidRPr="009D7B58">
        <w:t xml:space="preserve"> </w:t>
      </w:r>
      <w:r w:rsidRPr="009D7B58">
        <w:t>‘</w:t>
      </w:r>
      <w:r w:rsidR="000D04CF" w:rsidRPr="009D7B58">
        <w:t>Step Up to Great</w:t>
      </w:r>
      <w:r w:rsidRPr="009D7B58">
        <w:t>’</w:t>
      </w:r>
      <w:r w:rsidR="000D04CF" w:rsidRPr="009D7B58">
        <w:t xml:space="preserve"> strategy </w:t>
      </w:r>
      <w:r w:rsidRPr="009D7B58">
        <w:t>came</w:t>
      </w:r>
      <w:r w:rsidR="000D04CF" w:rsidRPr="009D7B58">
        <w:t xml:space="preserve"> to its natural end </w:t>
      </w:r>
      <w:r w:rsidR="004A49C4" w:rsidRPr="009D7B58">
        <w:t>at the end of 2024/25</w:t>
      </w:r>
      <w:r w:rsidR="0011425A" w:rsidRPr="009D7B58">
        <w:t>,</w:t>
      </w:r>
      <w:r w:rsidR="004A49C4" w:rsidRPr="009D7B58">
        <w:t xml:space="preserve"> and </w:t>
      </w:r>
      <w:r w:rsidR="000D04CF" w:rsidRPr="009D7B58">
        <w:t xml:space="preserve">we </w:t>
      </w:r>
      <w:r w:rsidRPr="009D7B58">
        <w:t>look forward to</w:t>
      </w:r>
      <w:r w:rsidR="000D04CF" w:rsidRPr="009D7B58">
        <w:t xml:space="preserve"> our new Group strategy</w:t>
      </w:r>
      <w:r w:rsidRPr="009D7B58">
        <w:t xml:space="preserve"> ‘</w:t>
      </w:r>
      <w:r w:rsidR="000D04CF" w:rsidRPr="009D7B58">
        <w:t>Together we thrive</w:t>
      </w:r>
      <w:r w:rsidRPr="009D7B58">
        <w:t>’</w:t>
      </w:r>
      <w:r w:rsidR="000D04CF" w:rsidRPr="009D7B58">
        <w:t xml:space="preserve">. </w:t>
      </w:r>
      <w:r w:rsidR="004A49C4" w:rsidRPr="009D7B58">
        <w:t>This</w:t>
      </w:r>
      <w:r w:rsidR="000D04CF" w:rsidRPr="009D7B58">
        <w:t xml:space="preserve"> will enable us to continue to build on the success of Step up to Great </w:t>
      </w:r>
      <w:r w:rsidRPr="009D7B58">
        <w:t>and</w:t>
      </w:r>
      <w:r w:rsidR="000D04CF" w:rsidRPr="009D7B58">
        <w:t xml:space="preserve"> increase </w:t>
      </w:r>
      <w:r w:rsidRPr="009D7B58">
        <w:t>p</w:t>
      </w:r>
      <w:r w:rsidR="000D04CF" w:rsidRPr="009D7B58">
        <w:t xml:space="preserve">artnership working with our colleagues in </w:t>
      </w:r>
      <w:r w:rsidRPr="009D7B58">
        <w:t xml:space="preserve">Northamptonshire Healthcare </w:t>
      </w:r>
      <w:r w:rsidR="00634893">
        <w:t xml:space="preserve">NHS </w:t>
      </w:r>
      <w:r w:rsidRPr="009D7B58">
        <w:t>Foundation Trust (</w:t>
      </w:r>
      <w:r w:rsidR="000D04CF" w:rsidRPr="009D7B58">
        <w:t>NHFT</w:t>
      </w:r>
      <w:r w:rsidRPr="009D7B58">
        <w:t>)</w:t>
      </w:r>
      <w:r w:rsidR="000D04CF" w:rsidRPr="009D7B58">
        <w:t xml:space="preserve">. </w:t>
      </w:r>
    </w:p>
    <w:p w14:paraId="3512A5B8" w14:textId="77777777" w:rsidR="00BA1AA6" w:rsidRPr="009D7B58" w:rsidRDefault="00BA1AA6" w:rsidP="009D7B58">
      <w:pPr>
        <w:spacing w:after="0" w:line="240" w:lineRule="auto"/>
        <w:rPr>
          <w:rFonts w:ascii="Arial" w:hAnsi="Arial" w:cs="Arial"/>
          <w:sz w:val="24"/>
          <w:szCs w:val="24"/>
        </w:rPr>
      </w:pPr>
    </w:p>
    <w:p w14:paraId="052E0F07" w14:textId="7995C658" w:rsidR="00BA1AA6" w:rsidRPr="00D30A0E" w:rsidRDefault="00BA1AA6" w:rsidP="00D6197B">
      <w:pPr>
        <w:pStyle w:val="QAHeading"/>
        <w:ind w:left="0"/>
        <w:rPr>
          <w:color w:val="auto"/>
        </w:rPr>
      </w:pPr>
      <w:r w:rsidRPr="00D30A0E">
        <w:t>Progress against our priorities in 2024/25</w:t>
      </w:r>
    </w:p>
    <w:p w14:paraId="4C39C70A" w14:textId="77777777" w:rsidR="00634893" w:rsidRPr="00634893" w:rsidRDefault="00634893" w:rsidP="009D7B58">
      <w:pPr>
        <w:spacing w:after="0" w:line="240" w:lineRule="auto"/>
        <w:rPr>
          <w:rFonts w:ascii="Arial" w:hAnsi="Arial" w:cs="Arial"/>
          <w:b/>
          <w:bCs/>
          <w:sz w:val="4"/>
          <w:szCs w:val="4"/>
        </w:rPr>
      </w:pPr>
      <w:bookmarkStart w:id="0" w:name="_Hlk195774570"/>
    </w:p>
    <w:p w14:paraId="615C9F0E" w14:textId="5CC35251" w:rsidR="00CF4EA0" w:rsidRPr="00D30A0E" w:rsidRDefault="00CF4EA0" w:rsidP="00D6197B">
      <w:pPr>
        <w:pStyle w:val="QASubheading"/>
      </w:pPr>
      <w:r w:rsidRPr="00D30A0E">
        <w:t>Priority one: Personalisation of Care</w:t>
      </w:r>
    </w:p>
    <w:bookmarkEnd w:id="0"/>
    <w:p w14:paraId="394ED41F" w14:textId="4867120A" w:rsidR="00CF4EA0" w:rsidRPr="00D30A0E" w:rsidRDefault="00CF4EA0" w:rsidP="00D6197B">
      <w:pPr>
        <w:pStyle w:val="QABodyText"/>
        <w:ind w:left="0"/>
      </w:pPr>
      <w:r w:rsidRPr="00D30A0E">
        <w:rPr>
          <w:shd w:val="clear" w:color="auto" w:fill="FFFFFF"/>
        </w:rPr>
        <w:t xml:space="preserve">Personalisation of care is important because it </w:t>
      </w:r>
      <w:r w:rsidRPr="00D30A0E">
        <w:t xml:space="preserve">prioritises </w:t>
      </w:r>
      <w:r w:rsidR="00D30A0E">
        <w:t>a person’s</w:t>
      </w:r>
      <w:r w:rsidRPr="00D30A0E">
        <w:t xml:space="preserve"> needs, preferences, and values, fostering dignity, respect, and empowerment. This leads to better outcomes and improved quality of life. We said we would identify a number of services </w:t>
      </w:r>
      <w:r w:rsidR="00D30A0E">
        <w:t>where we would</w:t>
      </w:r>
      <w:r w:rsidRPr="00D30A0E">
        <w:t xml:space="preserve"> implement plans for improvement. Improvements delivered in 2024/25 include the development of </w:t>
      </w:r>
      <w:bookmarkStart w:id="1" w:name="_Hlk196916842"/>
      <w:r w:rsidRPr="00D30A0E">
        <w:t xml:space="preserve">Easy Read documentation to support patients in our learning disability inpatient unit and the inclusion of information about shared decision making </w:t>
      </w:r>
      <w:bookmarkEnd w:id="1"/>
      <w:r w:rsidRPr="00D30A0E">
        <w:t>as part of induction for staff joining LPT and newly qualified nurses and therapists. Read more on p</w:t>
      </w:r>
      <w:r w:rsidR="000F565D">
        <w:t>age seven</w:t>
      </w:r>
      <w:r w:rsidRPr="00D30A0E">
        <w:t xml:space="preserve"> of the full </w:t>
      </w:r>
      <w:r w:rsidR="00BF6C47">
        <w:t xml:space="preserve">quality </w:t>
      </w:r>
      <w:r w:rsidRPr="00D30A0E">
        <w:t>account.</w:t>
      </w:r>
    </w:p>
    <w:p w14:paraId="202C82A7" w14:textId="77777777" w:rsidR="00CF4EA0" w:rsidRPr="009D7B58" w:rsidRDefault="00CF4EA0" w:rsidP="009D7B58">
      <w:pPr>
        <w:spacing w:after="0" w:line="240" w:lineRule="auto"/>
        <w:rPr>
          <w:rFonts w:ascii="Arial" w:eastAsia="Times New Roman" w:hAnsi="Arial" w:cs="Arial"/>
          <w:sz w:val="24"/>
          <w:szCs w:val="24"/>
        </w:rPr>
      </w:pPr>
    </w:p>
    <w:p w14:paraId="669D0EE4" w14:textId="77777777" w:rsidR="00CF4EA0" w:rsidRPr="00D30A0E" w:rsidRDefault="00CF4EA0" w:rsidP="00D6197B">
      <w:pPr>
        <w:pStyle w:val="QASubheading"/>
      </w:pPr>
      <w:bookmarkStart w:id="2" w:name="_Hlk195774586"/>
      <w:r w:rsidRPr="00D30A0E">
        <w:t>Priority two: Triangle of Care implementation and accreditation</w:t>
      </w:r>
    </w:p>
    <w:bookmarkEnd w:id="2"/>
    <w:p w14:paraId="325132F2" w14:textId="364CA4D3" w:rsidR="00CF4EA0" w:rsidRPr="009D7B58" w:rsidRDefault="00CF4EA0" w:rsidP="00D6197B">
      <w:pPr>
        <w:pStyle w:val="QABodyText"/>
        <w:ind w:left="0"/>
        <w:rPr>
          <w:rFonts w:eastAsiaTheme="minorEastAsia"/>
          <w:lang w:val="en-US"/>
        </w:rPr>
      </w:pPr>
      <w:r w:rsidRPr="009D7B58">
        <w:t xml:space="preserve">We want unpaid carers to consistently have a positive experience of our services by being included, listened to, and supported. We said that we would progress introduction and accreditation with the national Carers Trust Triangle of Care (TOC). This will ensure that our staff work in collaboration with unpaid carers and those receiving care to make sure that they are consistently and appropriately involved and supported.  We did this and as a result more than 500 staff have already received carer awareness training. We </w:t>
      </w:r>
      <w:r w:rsidR="000F565D">
        <w:t>improved</w:t>
      </w:r>
      <w:r w:rsidRPr="009D7B58">
        <w:t xml:space="preserve"> our carer information and introduced new areas on our electronic patient record </w:t>
      </w:r>
      <w:r w:rsidR="00634893">
        <w:t>where</w:t>
      </w:r>
      <w:r w:rsidRPr="009D7B58">
        <w:t xml:space="preserve"> we can record and monitor our support for carers. Read more on p</w:t>
      </w:r>
      <w:r w:rsidR="000F565D">
        <w:t>age nine</w:t>
      </w:r>
      <w:r w:rsidRPr="009D7B58">
        <w:t xml:space="preserve"> of the full </w:t>
      </w:r>
      <w:r w:rsidR="00BF6C47">
        <w:t>quality account</w:t>
      </w:r>
      <w:r w:rsidR="000F565D">
        <w:t>.</w:t>
      </w:r>
    </w:p>
    <w:p w14:paraId="701C39E4" w14:textId="77777777" w:rsidR="00CF4EA0" w:rsidRPr="009D7B58" w:rsidRDefault="00CF4EA0" w:rsidP="00D6197B">
      <w:pPr>
        <w:pStyle w:val="QABodyText"/>
        <w:ind w:left="0"/>
      </w:pPr>
    </w:p>
    <w:p w14:paraId="05E5C0B7" w14:textId="77777777" w:rsidR="00CF4EA0" w:rsidRPr="00D30A0E" w:rsidRDefault="00CF4EA0" w:rsidP="00D6197B">
      <w:pPr>
        <w:pStyle w:val="QASubheading"/>
        <w:rPr>
          <w:lang w:eastAsia="en-GB"/>
        </w:rPr>
      </w:pPr>
      <w:bookmarkStart w:id="3" w:name="_Hlk195774611"/>
      <w:r w:rsidRPr="00D30A0E">
        <w:t xml:space="preserve">Priority three: Implementation of the </w:t>
      </w:r>
      <w:r w:rsidRPr="00D30A0E">
        <w:rPr>
          <w:lang w:eastAsia="en-GB"/>
        </w:rPr>
        <w:t>Patient Safety Incident Response Framework</w:t>
      </w:r>
      <w:r w:rsidRPr="00D30A0E">
        <w:t xml:space="preserve"> (</w:t>
      </w:r>
      <w:r w:rsidRPr="00D30A0E">
        <w:rPr>
          <w:lang w:eastAsia="en-GB"/>
        </w:rPr>
        <w:t>PSIRF) and the development of our safety culture</w:t>
      </w:r>
      <w:bookmarkEnd w:id="3"/>
      <w:r w:rsidRPr="00D30A0E">
        <w:rPr>
          <w:lang w:eastAsia="en-GB"/>
        </w:rPr>
        <w:t xml:space="preserve"> </w:t>
      </w:r>
    </w:p>
    <w:p w14:paraId="5A1EDAB6" w14:textId="7929C340" w:rsidR="00CF4EA0" w:rsidRPr="009D7B58" w:rsidRDefault="00264B5A" w:rsidP="00D6197B">
      <w:pPr>
        <w:pStyle w:val="QABodyText"/>
        <w:ind w:left="0"/>
      </w:pPr>
      <w:r>
        <w:rPr>
          <w:noProof/>
        </w:rPr>
        <w:drawing>
          <wp:anchor distT="0" distB="0" distL="114300" distR="114300" simplePos="0" relativeHeight="251656192" behindDoc="1" locked="0" layoutInCell="1" allowOverlap="1" wp14:anchorId="44BAF907" wp14:editId="2BEE4EEC">
            <wp:simplePos x="0" y="0"/>
            <wp:positionH relativeFrom="column">
              <wp:posOffset>-484532</wp:posOffset>
            </wp:positionH>
            <wp:positionV relativeFrom="paragraph">
              <wp:posOffset>965200</wp:posOffset>
            </wp:positionV>
            <wp:extent cx="2562225" cy="2562225"/>
            <wp:effectExtent l="19050" t="19050" r="28575" b="28575"/>
            <wp:wrapTight wrapText="bothSides">
              <wp:wrapPolygon edited="0">
                <wp:start x="9314" y="-161"/>
                <wp:lineTo x="7548" y="-161"/>
                <wp:lineTo x="3372" y="1606"/>
                <wp:lineTo x="3372" y="2409"/>
                <wp:lineTo x="1124" y="4657"/>
                <wp:lineTo x="0" y="7066"/>
                <wp:lineTo x="-161" y="7709"/>
                <wp:lineTo x="-161" y="13490"/>
                <wp:lineTo x="482" y="15257"/>
                <wp:lineTo x="1927" y="17826"/>
                <wp:lineTo x="5139" y="20556"/>
                <wp:lineTo x="8512" y="21680"/>
                <wp:lineTo x="8833" y="21680"/>
                <wp:lineTo x="12687" y="21680"/>
                <wp:lineTo x="12848" y="21680"/>
                <wp:lineTo x="16381" y="20396"/>
                <wp:lineTo x="16541" y="20396"/>
                <wp:lineTo x="19593" y="17826"/>
                <wp:lineTo x="21038" y="15257"/>
                <wp:lineTo x="21680" y="12848"/>
                <wp:lineTo x="21680" y="8993"/>
                <wp:lineTo x="21520" y="7548"/>
                <wp:lineTo x="20396" y="4978"/>
                <wp:lineTo x="18147" y="2409"/>
                <wp:lineTo x="18147" y="1767"/>
                <wp:lineTo x="13651" y="-161"/>
                <wp:lineTo x="12205" y="-161"/>
                <wp:lineTo x="9314" y="-161"/>
              </wp:wrapPolygon>
            </wp:wrapTight>
            <wp:docPr id="17429152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15287"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668" r="16668"/>
                    <a:stretch/>
                  </pic:blipFill>
                  <pic:spPr bwMode="auto">
                    <a:xfrm>
                      <a:off x="0" y="0"/>
                      <a:ext cx="2562225" cy="2562225"/>
                    </a:xfrm>
                    <a:prstGeom prst="ellipse">
                      <a:avLst/>
                    </a:prstGeom>
                    <a:noFill/>
                    <a:ln w="6350">
                      <a:solidFill>
                        <a:srgbClr val="009B79"/>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4EA0" w:rsidRPr="009D7B58">
        <w:t xml:space="preserve">We want to improve our safety culture and </w:t>
      </w:r>
      <w:r w:rsidR="00D30A0E">
        <w:t>our</w:t>
      </w:r>
      <w:r w:rsidR="00CF4EA0" w:rsidRPr="009D7B58">
        <w:t xml:space="preserve"> capacity and capability to learn and improve patient safety within our services. PSIRF </w:t>
      </w:r>
      <w:r w:rsidR="00CF4EA0" w:rsidRPr="009D7B58">
        <w:rPr>
          <w:shd w:val="clear" w:color="auto" w:fill="FFFFFF"/>
        </w:rPr>
        <w:t xml:space="preserve">focuses on learning and improvement rather than solely on incident classification. Importantly it also promotes compassionate engagement with the patients, families, carers, and staff affected by incidents. </w:t>
      </w:r>
      <w:r w:rsidR="00CF4EA0" w:rsidRPr="009D7B58">
        <w:t xml:space="preserve">We said we would roll out our patient safety incident response plan and review incidents where we believe the most significant learning opportunities lie to bring about improvement. Roundtable reviews were introduced which bring people together from different disciplines and professions to help identify learning from one or more incidents. We developed a sexual safety charter for our wards and enabled </w:t>
      </w:r>
      <w:r w:rsidR="00D30A0E">
        <w:t>staff to have easier</w:t>
      </w:r>
      <w:r w:rsidR="00CF4EA0" w:rsidRPr="009D7B58">
        <w:t xml:space="preserve"> access to clinical information </w:t>
      </w:r>
      <w:r w:rsidR="00D30A0E">
        <w:t>like blood pressure in the electronic patient record for</w:t>
      </w:r>
      <w:r w:rsidR="00CF4EA0" w:rsidRPr="009D7B58">
        <w:t xml:space="preserve"> patients who are under the care of more than one of our services. We also reduced level three and four (continuous) observations on the wards where we care for people with conditions like dementia</w:t>
      </w:r>
      <w:r w:rsidR="00AD19F7">
        <w:t>. We did this</w:t>
      </w:r>
      <w:r w:rsidR="00CF4EA0" w:rsidRPr="009D7B58">
        <w:t xml:space="preserve"> by introducing the Enriched Model of Care which focuses on meeting people’s psychological needs. Read more on p</w:t>
      </w:r>
      <w:r w:rsidR="00BF6C47">
        <w:t xml:space="preserve">age </w:t>
      </w:r>
      <w:r w:rsidR="00CF4EA0" w:rsidRPr="009D7B58">
        <w:t xml:space="preserve">11 of the full </w:t>
      </w:r>
      <w:r w:rsidR="00BF6C47">
        <w:t>quality account.</w:t>
      </w:r>
      <w:r w:rsidRPr="00264B5A">
        <w:rPr>
          <w:noProof/>
        </w:rPr>
        <w:t xml:space="preserve"> </w:t>
      </w:r>
    </w:p>
    <w:p w14:paraId="6CB954BA" w14:textId="67AE5CE4" w:rsidR="00CF4EA0" w:rsidRPr="00D30A0E" w:rsidRDefault="00264B5A" w:rsidP="00BF6C47">
      <w:pPr>
        <w:pStyle w:val="QASubheading"/>
      </w:pPr>
      <w:bookmarkStart w:id="4" w:name="_Hlk195774644"/>
      <w:r>
        <w:rPr>
          <w:noProof/>
        </w:rPr>
        <w:drawing>
          <wp:anchor distT="0" distB="0" distL="114300" distR="114300" simplePos="0" relativeHeight="251657216" behindDoc="1" locked="0" layoutInCell="1" allowOverlap="1" wp14:anchorId="3DBD4556" wp14:editId="352BF0CF">
            <wp:simplePos x="0" y="0"/>
            <wp:positionH relativeFrom="column">
              <wp:posOffset>4009390</wp:posOffset>
            </wp:positionH>
            <wp:positionV relativeFrom="page">
              <wp:posOffset>-391160</wp:posOffset>
            </wp:positionV>
            <wp:extent cx="2257425" cy="2257425"/>
            <wp:effectExtent l="19050" t="19050" r="28575" b="28575"/>
            <wp:wrapTight wrapText="bothSides">
              <wp:wrapPolygon edited="1">
                <wp:start x="9369" y="-156"/>
                <wp:lineTo x="7651" y="-156"/>
                <wp:lineTo x="3435" y="1561"/>
                <wp:lineTo x="3435" y="2342"/>
                <wp:lineTo x="1249" y="4528"/>
                <wp:lineTo x="0" y="6870"/>
                <wp:lineTo x="-156" y="7807"/>
                <wp:lineTo x="-156" y="13272"/>
                <wp:lineTo x="312" y="14834"/>
                <wp:lineTo x="1561" y="17332"/>
                <wp:lineTo x="4372" y="19987"/>
                <wp:lineTo x="8432" y="21548"/>
                <wp:lineTo x="8900" y="21548"/>
                <wp:lineTo x="12492" y="21548"/>
                <wp:lineTo x="12804" y="21548"/>
                <wp:lineTo x="20343" y="22179"/>
                <wp:lineTo x="28880" y="22352"/>
                <wp:lineTo x="21080" y="14834"/>
                <wp:lineTo x="21548" y="12492"/>
                <wp:lineTo x="21548" y="8744"/>
                <wp:lineTo x="21392" y="7339"/>
                <wp:lineTo x="20143" y="4840"/>
                <wp:lineTo x="18113" y="2498"/>
                <wp:lineTo x="17957" y="1718"/>
                <wp:lineTo x="13585" y="-156"/>
                <wp:lineTo x="12179" y="-156"/>
                <wp:lineTo x="9369" y="-156"/>
              </wp:wrapPolygon>
            </wp:wrapTight>
            <wp:docPr id="42604483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44832" name="Picture 4">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14131" r="19116"/>
                    <a:stretch/>
                  </pic:blipFill>
                  <pic:spPr bwMode="auto">
                    <a:xfrm>
                      <a:off x="0" y="0"/>
                      <a:ext cx="2257425" cy="2257425"/>
                    </a:xfrm>
                    <a:prstGeom prst="ellipse">
                      <a:avLst/>
                    </a:prstGeom>
                    <a:ln w="6350">
                      <a:solidFill>
                        <a:srgbClr val="009B79"/>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4EA0" w:rsidRPr="00D30A0E">
        <w:t xml:space="preserve">Priority four: Pressure ulcer prevention through repositioning </w:t>
      </w:r>
    </w:p>
    <w:bookmarkEnd w:id="4"/>
    <w:p w14:paraId="40CCB4C2" w14:textId="15E3D865" w:rsidR="00CF4EA0" w:rsidRPr="009D7B58" w:rsidRDefault="00CF4EA0" w:rsidP="00BF6C47">
      <w:pPr>
        <w:pStyle w:val="QABodyText"/>
        <w:ind w:left="0"/>
      </w:pPr>
      <w:r w:rsidRPr="009D7B58">
        <w:t xml:space="preserve">Pressure ulcers are mainly avoidable. They can impact on the emotional, mental, physical, and social aspects of a person’s life and </w:t>
      </w:r>
      <w:r w:rsidR="00264B5A">
        <w:t>can be expensive to treat</w:t>
      </w:r>
      <w:r w:rsidRPr="009D7B58">
        <w:t>.  We said that we would help</w:t>
      </w:r>
      <w:r w:rsidR="00BF6C47">
        <w:t xml:space="preserve">/advise </w:t>
      </w:r>
      <w:r w:rsidRPr="009D7B58">
        <w:t xml:space="preserve">adults at risk of developing pressure ulcers </w:t>
      </w:r>
      <w:r w:rsidR="00BF6C47" w:rsidRPr="009D7B58">
        <w:t xml:space="preserve">who are unable to reposition themselves </w:t>
      </w:r>
      <w:r w:rsidRPr="009D7B58">
        <w:t xml:space="preserve">in our community hospitals and under the care of our community nursing teams to change their position according to their wishes and needs.  We simplified bedside repositioning paperwork to improve compliance and involved the tissue viability team in producing </w:t>
      </w:r>
      <w:r w:rsidR="00264B5A">
        <w:t xml:space="preserve"> </w:t>
      </w:r>
      <w:r w:rsidRPr="009D7B58">
        <w:rPr>
          <w:shd w:val="clear" w:color="auto" w:fill="FFFFFF"/>
        </w:rPr>
        <w:t xml:space="preserve">individualised pressure ulcer prevention staff training plans. We introduced coding information in our electronic patient record </w:t>
      </w:r>
      <w:r w:rsidRPr="009D7B58">
        <w:t xml:space="preserve">to enable us to report on repositioning compliance. We created a new patient leaflet </w:t>
      </w:r>
      <w:r w:rsidR="00264B5A">
        <w:t>giving</w:t>
      </w:r>
      <w:r w:rsidRPr="009D7B58">
        <w:t xml:space="preserve"> advice about the importance of repositioning in people’s own homes</w:t>
      </w:r>
      <w:r w:rsidR="00264B5A">
        <w:t>,</w:t>
      </w:r>
      <w:r w:rsidRPr="009D7B58">
        <w:t xml:space="preserve"> and we introduced new pressure ulcer role</w:t>
      </w:r>
      <w:r w:rsidR="00BF6C47">
        <w:t>-</w:t>
      </w:r>
      <w:r w:rsidRPr="009D7B58">
        <w:t>essential training for community healthcare support workers.  Read more on p</w:t>
      </w:r>
      <w:r w:rsidR="00BF6C47">
        <w:t>age 1</w:t>
      </w:r>
      <w:r w:rsidRPr="009D7B58">
        <w:t xml:space="preserve">3 of the full </w:t>
      </w:r>
      <w:r w:rsidR="00BF6C47">
        <w:t xml:space="preserve">quality </w:t>
      </w:r>
      <w:r w:rsidRPr="009D7B58">
        <w:t>account.</w:t>
      </w:r>
    </w:p>
    <w:p w14:paraId="04174F50" w14:textId="2F3AFB50" w:rsidR="00BA1AA6" w:rsidRPr="009D7B58" w:rsidRDefault="00BA1AA6" w:rsidP="00C02062">
      <w:pPr>
        <w:spacing w:after="0" w:line="240" w:lineRule="auto"/>
        <w:ind w:left="-142" w:right="-306"/>
        <w:rPr>
          <w:rFonts w:ascii="Arial" w:hAnsi="Arial" w:cs="Arial"/>
          <w:sz w:val="24"/>
          <w:szCs w:val="24"/>
        </w:rPr>
      </w:pPr>
    </w:p>
    <w:p w14:paraId="62F0D160" w14:textId="5265DEF1" w:rsidR="008B25AD" w:rsidRPr="00D30A0E" w:rsidRDefault="008B25AD" w:rsidP="00BF6C47">
      <w:pPr>
        <w:pStyle w:val="QAHeading"/>
        <w:ind w:left="0"/>
        <w:rPr>
          <w:color w:val="auto"/>
        </w:rPr>
      </w:pPr>
      <w:r w:rsidRPr="00D30A0E">
        <w:t>Priorities for improvement next year (202</w:t>
      </w:r>
      <w:r w:rsidR="00A16723">
        <w:t>5</w:t>
      </w:r>
      <w:r w:rsidRPr="00D30A0E">
        <w:t>/2</w:t>
      </w:r>
      <w:r w:rsidR="00A16723">
        <w:t>6</w:t>
      </w:r>
      <w:r w:rsidRPr="00D30A0E">
        <w:t>)</w:t>
      </w:r>
    </w:p>
    <w:p w14:paraId="4B9D37A6" w14:textId="5E8CD3FD" w:rsidR="008B25AD" w:rsidRPr="009D7B58" w:rsidRDefault="008B25AD" w:rsidP="00BF6C47">
      <w:pPr>
        <w:pStyle w:val="QABodyText"/>
        <w:ind w:left="0"/>
      </w:pPr>
      <w:r w:rsidRPr="00BF6C47">
        <w:rPr>
          <w:rStyle w:val="QABodyTextChar"/>
        </w:rPr>
        <w:t xml:space="preserve">We chose our quality account priorities for </w:t>
      </w:r>
      <w:r w:rsidR="00A16723" w:rsidRPr="00BF6C47">
        <w:rPr>
          <w:rStyle w:val="QABodyTextChar"/>
        </w:rPr>
        <w:t>2025/26</w:t>
      </w:r>
      <w:r w:rsidRPr="00BF6C47">
        <w:rPr>
          <w:rStyle w:val="QABodyTextChar"/>
        </w:rPr>
        <w:t xml:space="preserve"> following a review of information about quality</w:t>
      </w:r>
      <w:r w:rsidR="00AD19F7" w:rsidRPr="00BF6C47">
        <w:rPr>
          <w:rStyle w:val="QABodyTextChar"/>
        </w:rPr>
        <w:t xml:space="preserve">. This included listening to </w:t>
      </w:r>
      <w:r w:rsidRPr="00BF6C47">
        <w:rPr>
          <w:rStyle w:val="QABodyTextChar"/>
        </w:rPr>
        <w:t xml:space="preserve">what the people who use our services </w:t>
      </w:r>
      <w:r w:rsidR="00AD19F7" w:rsidRPr="00BF6C47">
        <w:rPr>
          <w:rStyle w:val="QABodyTextChar"/>
        </w:rPr>
        <w:t>said</w:t>
      </w:r>
      <w:r w:rsidRPr="00BF6C47">
        <w:rPr>
          <w:rStyle w:val="QABodyTextChar"/>
        </w:rPr>
        <w:t xml:space="preserve"> about the care and support that we provide</w:t>
      </w:r>
      <w:r w:rsidRPr="009D7B58">
        <w:t>.</w:t>
      </w:r>
    </w:p>
    <w:p w14:paraId="7670DD90" w14:textId="77777777" w:rsidR="008B25AD" w:rsidRPr="00A16723" w:rsidRDefault="008B25AD" w:rsidP="00C02062">
      <w:pPr>
        <w:spacing w:after="0" w:line="240" w:lineRule="auto"/>
        <w:ind w:left="-142" w:right="-306"/>
        <w:rPr>
          <w:rFonts w:ascii="Arial" w:hAnsi="Arial" w:cs="Arial"/>
          <w:sz w:val="16"/>
          <w:szCs w:val="16"/>
        </w:rPr>
      </w:pPr>
    </w:p>
    <w:p w14:paraId="7880A855" w14:textId="77777777" w:rsidR="008B25AD" w:rsidRPr="00A16723" w:rsidRDefault="008B25AD" w:rsidP="00BF6C47">
      <w:pPr>
        <w:pStyle w:val="QASubheading"/>
      </w:pPr>
      <w:bookmarkStart w:id="5" w:name="_Hlk195774796"/>
      <w:r w:rsidRPr="00A16723">
        <w:t>Priority one: Roll out of Triangle of Care</w:t>
      </w:r>
    </w:p>
    <w:bookmarkEnd w:id="5"/>
    <w:p w14:paraId="5DD00781" w14:textId="2577752F" w:rsidR="008B25AD" w:rsidRPr="009D7B58" w:rsidRDefault="008B25AD" w:rsidP="00BF6C47">
      <w:pPr>
        <w:spacing w:after="0" w:line="240" w:lineRule="auto"/>
        <w:ind w:right="-306"/>
        <w:rPr>
          <w:rFonts w:ascii="Arial" w:hAnsi="Arial" w:cs="Arial"/>
          <w:sz w:val="24"/>
          <w:szCs w:val="24"/>
        </w:rPr>
      </w:pPr>
      <w:r w:rsidRPr="00BF6C47">
        <w:rPr>
          <w:rStyle w:val="QABodyTextChar"/>
          <w:rFonts w:eastAsiaTheme="minorHAnsi"/>
        </w:rPr>
        <w:t xml:space="preserve">We recognise the valuable insight and huge role that carers </w:t>
      </w:r>
      <w:r w:rsidR="00A16723" w:rsidRPr="00BF6C47">
        <w:rPr>
          <w:rStyle w:val="QABodyTextChar"/>
          <w:rFonts w:eastAsiaTheme="minorHAnsi"/>
        </w:rPr>
        <w:t>play</w:t>
      </w:r>
      <w:r w:rsidRPr="00BF6C47">
        <w:rPr>
          <w:rStyle w:val="QABodyTextChar"/>
          <w:rFonts w:eastAsiaTheme="minorHAnsi"/>
        </w:rPr>
        <w:t xml:space="preserve"> in supporting people in our care. </w:t>
      </w:r>
      <w:r w:rsidR="00BB7CF6" w:rsidRPr="00BF6C47">
        <w:rPr>
          <w:rStyle w:val="QABodyTextChar"/>
          <w:rFonts w:eastAsiaTheme="minorHAnsi"/>
        </w:rPr>
        <w:t>I</w:t>
      </w:r>
      <w:r w:rsidRPr="00BF6C47">
        <w:rPr>
          <w:rStyle w:val="QABodyTextChar"/>
          <w:rFonts w:eastAsiaTheme="minorHAnsi"/>
        </w:rPr>
        <w:t xml:space="preserve">ntroducing Triangle of Care (TOC) </w:t>
      </w:r>
      <w:r w:rsidR="00C02062" w:rsidRPr="00BF6C47">
        <w:rPr>
          <w:rStyle w:val="QABodyTextChar"/>
          <w:rFonts w:eastAsiaTheme="minorHAnsi"/>
        </w:rPr>
        <w:t xml:space="preserve">into services </w:t>
      </w:r>
      <w:r w:rsidRPr="00BF6C47">
        <w:rPr>
          <w:rStyle w:val="QABodyTextChar"/>
          <w:rFonts w:eastAsiaTheme="minorHAnsi"/>
        </w:rPr>
        <w:t>will ensure that our staff are trained and equipped to provide the engagement, information and support that unpaid carers need.</w:t>
      </w:r>
      <w:bookmarkStart w:id="6" w:name="_Hlk196902374"/>
      <w:r w:rsidRPr="00BF6C47">
        <w:rPr>
          <w:rStyle w:val="QABodyTextChar"/>
          <w:rFonts w:eastAsiaTheme="minorHAnsi"/>
        </w:rPr>
        <w:t xml:space="preserve"> We </w:t>
      </w:r>
      <w:r w:rsidR="00C02062" w:rsidRPr="00BF6C47">
        <w:rPr>
          <w:rStyle w:val="QABodyTextChar"/>
          <w:rFonts w:eastAsiaTheme="minorHAnsi"/>
        </w:rPr>
        <w:t>will</w:t>
      </w:r>
      <w:r w:rsidRPr="00BF6C47">
        <w:rPr>
          <w:rStyle w:val="QABodyTextChar"/>
          <w:rFonts w:eastAsiaTheme="minorHAnsi"/>
        </w:rPr>
        <w:t xml:space="preserve"> build on work already started by expanding </w:t>
      </w:r>
      <w:r w:rsidR="00C02062" w:rsidRPr="00BF6C47">
        <w:rPr>
          <w:rStyle w:val="QABodyTextChar"/>
          <w:rFonts w:eastAsiaTheme="minorHAnsi"/>
        </w:rPr>
        <w:t>TOC</w:t>
      </w:r>
      <w:r w:rsidRPr="00BF6C47">
        <w:rPr>
          <w:rStyle w:val="QABodyTextChar"/>
          <w:rFonts w:eastAsiaTheme="minorHAnsi"/>
        </w:rPr>
        <w:t xml:space="preserve"> assessment and accreditation to our community mental health and learning disability services</w:t>
      </w:r>
      <w:r w:rsidRPr="009D7B58">
        <w:rPr>
          <w:rFonts w:ascii="Arial" w:hAnsi="Arial" w:cs="Arial"/>
          <w:sz w:val="24"/>
          <w:szCs w:val="24"/>
        </w:rPr>
        <w:t>.</w:t>
      </w:r>
    </w:p>
    <w:p w14:paraId="7BD1465D" w14:textId="77777777" w:rsidR="00A16723" w:rsidRPr="00A16723" w:rsidRDefault="00A16723" w:rsidP="00C02062">
      <w:pPr>
        <w:spacing w:after="0" w:line="240" w:lineRule="auto"/>
        <w:ind w:left="-142" w:right="-306"/>
        <w:rPr>
          <w:rFonts w:ascii="Arial" w:hAnsi="Arial" w:cs="Arial"/>
          <w:sz w:val="16"/>
          <w:szCs w:val="16"/>
        </w:rPr>
      </w:pPr>
      <w:bookmarkStart w:id="7" w:name="_Hlk195774813"/>
    </w:p>
    <w:p w14:paraId="7AA0E851" w14:textId="715FCB1D" w:rsidR="008B25AD" w:rsidRPr="009D7B58" w:rsidRDefault="008B25AD" w:rsidP="00BF6C47">
      <w:pPr>
        <w:pStyle w:val="QASubheading"/>
      </w:pPr>
      <w:r w:rsidRPr="00A16723">
        <w:t>Priority two: Implementation of the Patient and Carer Race Equality Framework</w:t>
      </w:r>
      <w:r w:rsidRPr="009D7B58">
        <w:t xml:space="preserve"> </w:t>
      </w:r>
      <w:r w:rsidRPr="00A16723">
        <w:t>through Together Against Racism work</w:t>
      </w:r>
      <w:r w:rsidRPr="009D7B58">
        <w:t xml:space="preserve"> </w:t>
      </w:r>
    </w:p>
    <w:bookmarkEnd w:id="7"/>
    <w:p w14:paraId="71FBC2BE" w14:textId="2F3146E4" w:rsidR="008B25AD" w:rsidRPr="00A16723" w:rsidRDefault="008B25AD" w:rsidP="00BF6C47">
      <w:pPr>
        <w:pStyle w:val="QABodyText"/>
        <w:ind w:left="0"/>
      </w:pPr>
      <w:r w:rsidRPr="00A16723">
        <w:t xml:space="preserve">The </w:t>
      </w:r>
      <w:r w:rsidRPr="00A16723">
        <w:rPr>
          <w:bdr w:val="none" w:sz="0" w:space="0" w:color="auto" w:frame="1"/>
          <w:shd w:val="clear" w:color="auto" w:fill="FFFFFF"/>
        </w:rPr>
        <w:t>Patient and Carer Race Equality Framework (PCREF) has been introduced for</w:t>
      </w:r>
      <w:r w:rsidRPr="00A16723">
        <w:rPr>
          <w:shd w:val="clear" w:color="auto" w:fill="FFFFFF"/>
        </w:rPr>
        <w:t xml:space="preserve"> all NHS mental health trusts. </w:t>
      </w:r>
      <w:r w:rsidRPr="00A16723">
        <w:t xml:space="preserve">This mandatory framework will support </w:t>
      </w:r>
      <w:r w:rsidR="00A16723">
        <w:t>us in</w:t>
      </w:r>
      <w:r w:rsidRPr="00A16723">
        <w:t xml:space="preserve"> becoming an actively anti-racist organisation by ensuring that we co-produce and implement action to reduce racial inequalities within our services. We intend to build on the work already underway across the Trust. For 2025/26 we will focus on four key areas of work: workforce and cultural awareness, partnership working, co-production and lived experience and data </w:t>
      </w:r>
      <w:r w:rsidR="00A16723">
        <w:t>i</w:t>
      </w:r>
      <w:r w:rsidRPr="00A16723">
        <w:t>mprovement.</w:t>
      </w:r>
    </w:p>
    <w:p w14:paraId="1C8A1C9C" w14:textId="7F6FDB4E" w:rsidR="008B25AD" w:rsidRPr="00A16723" w:rsidRDefault="008B25AD" w:rsidP="00C02062">
      <w:pPr>
        <w:spacing w:after="0" w:line="240" w:lineRule="auto"/>
        <w:ind w:left="-142" w:right="-306"/>
        <w:rPr>
          <w:rFonts w:ascii="Arial" w:hAnsi="Arial" w:cs="Arial"/>
          <w:sz w:val="16"/>
          <w:szCs w:val="16"/>
        </w:rPr>
      </w:pPr>
    </w:p>
    <w:p w14:paraId="720A5DC0" w14:textId="27FE0B66" w:rsidR="008B25AD" w:rsidRPr="00A16723" w:rsidRDefault="008B25AD" w:rsidP="00BF6C47">
      <w:pPr>
        <w:pStyle w:val="QASubheading"/>
      </w:pPr>
      <w:bookmarkStart w:id="8" w:name="_Hlk195774830"/>
      <w:bookmarkEnd w:id="6"/>
      <w:r w:rsidRPr="00A16723">
        <w:t>Priority three: Improving assessment and prevention of moisture associated skin damage (MASD) for patients in community hospitals</w:t>
      </w:r>
      <w:bookmarkEnd w:id="8"/>
    </w:p>
    <w:p w14:paraId="064E6573" w14:textId="397BF2AF" w:rsidR="00BB7CF6" w:rsidRDefault="00DE3343" w:rsidP="00141BA1">
      <w:pPr>
        <w:pStyle w:val="QABodyText"/>
        <w:ind w:left="0"/>
        <w:rPr>
          <w:rFonts w:ascii="Arial Rounded MT Bold" w:hAnsi="Arial Rounded MT Bold"/>
          <w:color w:val="864F9F"/>
          <w:sz w:val="36"/>
          <w:szCs w:val="36"/>
        </w:rPr>
      </w:pPr>
      <w:r w:rsidRPr="009D7B58">
        <w:t xml:space="preserve">Pressure ulcer prevention remains a high priority for us. </w:t>
      </w:r>
      <w:r w:rsidRPr="009D7B58">
        <w:rPr>
          <w:shd w:val="clear" w:color="auto" w:fill="FFFFFF"/>
        </w:rPr>
        <w:t xml:space="preserve">In 2025/26 we will extend our focus to MASD. </w:t>
      </w:r>
      <w:r w:rsidR="008B25AD" w:rsidRPr="009D7B58">
        <w:rPr>
          <w:shd w:val="clear" w:color="auto" w:fill="FFFFFF"/>
        </w:rPr>
        <w:t xml:space="preserve">People with MASD can experience persistent symptoms such as discomfort and/or pain, wound leaking, </w:t>
      </w:r>
      <w:r w:rsidR="00634893" w:rsidRPr="009D7B58">
        <w:rPr>
          <w:shd w:val="clear" w:color="auto" w:fill="FFFFFF"/>
        </w:rPr>
        <w:t>bleeding,</w:t>
      </w:r>
      <w:r w:rsidR="00BB7CF6">
        <w:rPr>
          <w:shd w:val="clear" w:color="auto" w:fill="FFFFFF"/>
        </w:rPr>
        <w:t xml:space="preserve"> and</w:t>
      </w:r>
      <w:r w:rsidR="008B25AD" w:rsidRPr="009D7B58">
        <w:rPr>
          <w:shd w:val="clear" w:color="auto" w:fill="FFFFFF"/>
        </w:rPr>
        <w:t xml:space="preserve"> odour, all of which can negatively impact their quality of life.</w:t>
      </w:r>
      <w:r w:rsidRPr="009D7B58">
        <w:rPr>
          <w:shd w:val="clear" w:color="auto" w:fill="FFFFFF"/>
        </w:rPr>
        <w:t xml:space="preserve"> </w:t>
      </w:r>
      <w:r w:rsidR="008B25AD" w:rsidRPr="009D7B58">
        <w:t>MASD is not caused by pressure, however many patients will have risk factors for both MASD and pressure ulcer development.</w:t>
      </w:r>
      <w:r w:rsidRPr="009D7B58">
        <w:t xml:space="preserve"> </w:t>
      </w:r>
      <w:r w:rsidR="008B25AD" w:rsidRPr="009D7B58">
        <w:t>We will set up a MASD community hospital community of practice group which incorporates nurs</w:t>
      </w:r>
      <w:r w:rsidR="00A16723">
        <w:t>es</w:t>
      </w:r>
      <w:r w:rsidR="008B25AD" w:rsidRPr="009D7B58">
        <w:t>, allied health professionals, continence, and tissue viability expertise.</w:t>
      </w:r>
      <w:r w:rsidRPr="009D7B58">
        <w:t xml:space="preserve"> </w:t>
      </w:r>
      <w:r w:rsidR="008B25AD" w:rsidRPr="009D7B58">
        <w:t xml:space="preserve">We will share learning </w:t>
      </w:r>
      <w:r w:rsidR="00C02062">
        <w:t>group</w:t>
      </w:r>
      <w:r w:rsidR="008B25AD" w:rsidRPr="009D7B58">
        <w:t xml:space="preserve"> work with colleagues in NHFT. We will establish our baseline measures, outcomes, and quality improvement plan, and focus interventions on process, staff training and resources.</w:t>
      </w:r>
      <w:r w:rsidR="00264B5A" w:rsidRPr="00264B5A">
        <w:rPr>
          <w:noProof/>
        </w:rPr>
        <w:t xml:space="preserve"> </w:t>
      </w:r>
      <w:r w:rsidR="00BB7CF6">
        <w:rPr>
          <w:rFonts w:hAnsi="Arial Rounded MT Bold"/>
          <w:sz w:val="36"/>
          <w:szCs w:val="36"/>
        </w:rPr>
        <w:br w:type="page"/>
      </w:r>
    </w:p>
    <w:p w14:paraId="5FA2FFA2" w14:textId="42E92C1E" w:rsidR="00DE3343" w:rsidRPr="00A16723" w:rsidRDefault="008E7F50" w:rsidP="00141BA1">
      <w:pPr>
        <w:pStyle w:val="QAHeading"/>
        <w:ind w:left="0"/>
        <w:rPr>
          <w:color w:val="auto"/>
        </w:rPr>
      </w:pPr>
      <w:r>
        <w:rPr>
          <w:rFonts w:ascii="Arial"/>
          <w:noProof/>
          <w:sz w:val="24"/>
          <w:szCs w:val="24"/>
        </w:rPr>
        <w:drawing>
          <wp:anchor distT="0" distB="0" distL="114300" distR="114300" simplePos="0" relativeHeight="251658240" behindDoc="1" locked="0" layoutInCell="1" allowOverlap="1" wp14:anchorId="42998089" wp14:editId="6319FD7D">
            <wp:simplePos x="0" y="0"/>
            <wp:positionH relativeFrom="column">
              <wp:posOffset>3699322</wp:posOffset>
            </wp:positionH>
            <wp:positionV relativeFrom="page">
              <wp:posOffset>-935990</wp:posOffset>
            </wp:positionV>
            <wp:extent cx="2633345" cy="2633345"/>
            <wp:effectExtent l="19050" t="19050" r="14605" b="14605"/>
            <wp:wrapTight wrapText="bothSides">
              <wp:wrapPolygon edited="0">
                <wp:start x="9375" y="-156"/>
                <wp:lineTo x="7657" y="-156"/>
                <wp:lineTo x="3438" y="1563"/>
                <wp:lineTo x="3438" y="2344"/>
                <wp:lineTo x="1250" y="4531"/>
                <wp:lineTo x="0" y="6875"/>
                <wp:lineTo x="-156" y="7813"/>
                <wp:lineTo x="-156" y="13282"/>
                <wp:lineTo x="313" y="14844"/>
                <wp:lineTo x="1563" y="17345"/>
                <wp:lineTo x="4375" y="20001"/>
                <wp:lineTo x="8438" y="21564"/>
                <wp:lineTo x="8907" y="21564"/>
                <wp:lineTo x="12501" y="21564"/>
                <wp:lineTo x="12813" y="21564"/>
                <wp:lineTo x="17032" y="20001"/>
                <wp:lineTo x="19845" y="17345"/>
                <wp:lineTo x="21095" y="14844"/>
                <wp:lineTo x="21564" y="12501"/>
                <wp:lineTo x="21564" y="8750"/>
                <wp:lineTo x="21407" y="7344"/>
                <wp:lineTo x="20157" y="4844"/>
                <wp:lineTo x="18126" y="2500"/>
                <wp:lineTo x="17970" y="1719"/>
                <wp:lineTo x="13594" y="-156"/>
                <wp:lineTo x="12188" y="-156"/>
                <wp:lineTo x="9375" y="-156"/>
              </wp:wrapPolygon>
            </wp:wrapTight>
            <wp:docPr id="12572556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55683" name="Picture 1">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9702" t="-5456" r="18236" b="9351"/>
                    <a:stretch/>
                  </pic:blipFill>
                  <pic:spPr bwMode="auto">
                    <a:xfrm>
                      <a:off x="0" y="0"/>
                      <a:ext cx="2633345" cy="2633345"/>
                    </a:xfrm>
                    <a:prstGeom prst="ellipse">
                      <a:avLst/>
                    </a:prstGeom>
                    <a:ln w="63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343" w:rsidRPr="00A16723">
        <w:t>Driving quality improvement</w:t>
      </w:r>
    </w:p>
    <w:p w14:paraId="44B5BD45" w14:textId="31A4F834" w:rsidR="00DE3343" w:rsidRPr="009D7B58" w:rsidRDefault="00DE3343" w:rsidP="00141BA1">
      <w:pPr>
        <w:pStyle w:val="QABodyText"/>
        <w:ind w:left="0"/>
      </w:pPr>
      <w:r w:rsidRPr="009D7B58">
        <w:t xml:space="preserve">Our work to monitor standards and drive forward improvement in LPT is </w:t>
      </w:r>
      <w:r w:rsidR="007C1CA2" w:rsidRPr="009D7B58">
        <w:t>carried out</w:t>
      </w:r>
      <w:r w:rsidRPr="009D7B58">
        <w:t xml:space="preserve"> in </w:t>
      </w:r>
      <w:r w:rsidR="00634893" w:rsidRPr="009D7B58">
        <w:t>many ways</w:t>
      </w:r>
      <w:r w:rsidRPr="009D7B58">
        <w:t>.</w:t>
      </w:r>
    </w:p>
    <w:p w14:paraId="0B2AD676" w14:textId="77777777" w:rsidR="00DE3343" w:rsidRPr="009D7B58" w:rsidRDefault="00DE3343" w:rsidP="00141BA1">
      <w:pPr>
        <w:pStyle w:val="QABodyText"/>
        <w:ind w:left="0"/>
      </w:pPr>
    </w:p>
    <w:p w14:paraId="3D48D73A" w14:textId="2B393BF6" w:rsidR="00A10726" w:rsidRPr="00A16723" w:rsidRDefault="00A10726" w:rsidP="00141BA1">
      <w:pPr>
        <w:pStyle w:val="QASubheading"/>
      </w:pPr>
      <w:r w:rsidRPr="00A16723">
        <w:t>Quality, compliance, and regulation</w:t>
      </w:r>
    </w:p>
    <w:p w14:paraId="7F559FAD" w14:textId="1FA4CA32" w:rsidR="00443EF8" w:rsidRDefault="00A10726" w:rsidP="00141BA1">
      <w:pPr>
        <w:pStyle w:val="QABodyText"/>
        <w:ind w:left="0"/>
      </w:pPr>
      <w:r w:rsidRPr="009D7B58">
        <w:t>Our quality, compliance, and regulation (QCR) team continued to act</w:t>
      </w:r>
      <w:r w:rsidRPr="009D7B58">
        <w:rPr>
          <w:shd w:val="clear" w:color="auto" w:fill="FEFEFE"/>
        </w:rPr>
        <w:t xml:space="preserve"> as the central point of contact for organisations that check how well we are doing, such as the </w:t>
      </w:r>
      <w:r w:rsidR="00A16723">
        <w:rPr>
          <w:shd w:val="clear" w:color="auto" w:fill="FEFEFE"/>
        </w:rPr>
        <w:t>Care Quality Commission</w:t>
      </w:r>
      <w:r w:rsidRPr="009D7B58">
        <w:rPr>
          <w:shd w:val="clear" w:color="auto" w:fill="FEFEFE"/>
        </w:rPr>
        <w:t xml:space="preserve">. The team </w:t>
      </w:r>
      <w:r w:rsidRPr="009D7B58">
        <w:t>supports trust staff to meet regulatory and best practice standards, as well as identify areas for improvement</w:t>
      </w:r>
      <w:r w:rsidR="00443EF8" w:rsidRPr="009D7B58">
        <w:t xml:space="preserve">. Their work includes talking to new and existing staff about regulations </w:t>
      </w:r>
      <w:r w:rsidR="00DA7C48" w:rsidRPr="009D7B58">
        <w:t xml:space="preserve">and </w:t>
      </w:r>
      <w:r w:rsidR="00443EF8" w:rsidRPr="009D7B58">
        <w:t xml:space="preserve">what happens when the CQC come to inspect.  </w:t>
      </w:r>
    </w:p>
    <w:p w14:paraId="1E49FF89" w14:textId="77777777" w:rsidR="005F7328" w:rsidRPr="005F7328" w:rsidRDefault="005F7328" w:rsidP="00141BA1">
      <w:pPr>
        <w:pStyle w:val="QABodyText"/>
        <w:ind w:left="0"/>
        <w:rPr>
          <w:sz w:val="16"/>
          <w:szCs w:val="16"/>
        </w:rPr>
      </w:pPr>
    </w:p>
    <w:p w14:paraId="399FF512" w14:textId="046BC5E2" w:rsidR="00A10726" w:rsidRPr="009D7B58" w:rsidRDefault="00443EF8" w:rsidP="00141BA1">
      <w:pPr>
        <w:pStyle w:val="QABodyText"/>
        <w:ind w:left="0"/>
        <w:rPr>
          <w:color w:val="864F9F"/>
        </w:rPr>
      </w:pPr>
      <w:r w:rsidRPr="009D7B58">
        <w:t xml:space="preserve">The team also coordinate and carry out a range of visits to services aimed at highlighting good practice and identifying areas for improvement. Visits help staff to see services with a fresh pair of eyes and can enable escalation of issues which they may have struggled to resolve locally such as outstanding maintenance works. This year </w:t>
      </w:r>
      <w:r w:rsidR="005F7328">
        <w:t>visits</w:t>
      </w:r>
      <w:r w:rsidRPr="009D7B58">
        <w:t xml:space="preserve"> have also led to a focus on several Trust-wide issues including clarifying and standardising arrangements for the safe management of medicines which are taken out of bases into people’s own homes. Feedback from visits is collected and we use it to identify </w:t>
      </w:r>
      <w:r w:rsidR="00DA7C48" w:rsidRPr="009D7B58">
        <w:t xml:space="preserve">any themes and </w:t>
      </w:r>
      <w:r w:rsidRPr="009D7B58">
        <w:t>areas that we need to focus on.</w:t>
      </w:r>
    </w:p>
    <w:p w14:paraId="5C298C72" w14:textId="77777777" w:rsidR="005F7328" w:rsidRPr="005F7328" w:rsidRDefault="005F7328" w:rsidP="00141BA1">
      <w:pPr>
        <w:pStyle w:val="QABodyText"/>
        <w:ind w:left="0"/>
        <w:rPr>
          <w:sz w:val="16"/>
          <w:szCs w:val="16"/>
          <w:bdr w:val="none" w:sz="0" w:space="0" w:color="auto" w:frame="1"/>
        </w:rPr>
      </w:pPr>
    </w:p>
    <w:p w14:paraId="14407032" w14:textId="032D761F" w:rsidR="00443EF8" w:rsidRPr="009D7B58" w:rsidRDefault="00443EF8" w:rsidP="00141BA1">
      <w:pPr>
        <w:pStyle w:val="QABodyText"/>
        <w:ind w:left="0"/>
      </w:pPr>
      <w:r w:rsidRPr="009D7B58">
        <w:rPr>
          <w:bdr w:val="none" w:sz="0" w:space="0" w:color="auto" w:frame="1"/>
        </w:rPr>
        <w:t xml:space="preserve">Our Valuing High Standards Accreditation (VHSA) programme continued to develop and this year </w:t>
      </w:r>
      <w:r w:rsidRPr="009D7B58">
        <w:t xml:space="preserve">a further 11 teams reached full accreditation.  Accreditation is important because it helps us to continuously improve the quality and safety of our services and share best practice across the Trust.  Charnwood Older People's Community Mental Health team were awarded ‘Gold’ accreditation. Going through accreditation motivated the team to push forward several improvements including a new nurse-led clinic and an offer of non-pharmaceutical support to care home patients. </w:t>
      </w:r>
    </w:p>
    <w:p w14:paraId="36D4940C" w14:textId="77777777" w:rsidR="00443EF8" w:rsidRPr="009D7B58" w:rsidRDefault="00443EF8" w:rsidP="009D7B58">
      <w:pPr>
        <w:spacing w:after="0" w:line="240" w:lineRule="auto"/>
        <w:rPr>
          <w:rFonts w:ascii="Arial" w:hAnsi="Arial" w:cs="Arial"/>
          <w:color w:val="864F9F"/>
          <w:sz w:val="24"/>
          <w:szCs w:val="24"/>
        </w:rPr>
      </w:pPr>
    </w:p>
    <w:p w14:paraId="16A527C8" w14:textId="3B148483" w:rsidR="00DE3343" w:rsidRPr="005F7328" w:rsidRDefault="00DE3343" w:rsidP="00141BA1">
      <w:pPr>
        <w:pStyle w:val="QASubheading"/>
      </w:pPr>
      <w:r w:rsidRPr="005F7328">
        <w:t>WeImproveQ</w:t>
      </w:r>
    </w:p>
    <w:p w14:paraId="28A1105F" w14:textId="3D7F3115" w:rsidR="00144F5E" w:rsidRPr="007F34A5" w:rsidRDefault="00144F5E" w:rsidP="009D7B58">
      <w:pPr>
        <w:spacing w:after="0" w:line="240" w:lineRule="auto"/>
        <w:rPr>
          <w:rFonts w:ascii="Arial" w:hAnsi="Arial" w:cs="Arial"/>
          <w:sz w:val="24"/>
          <w:szCs w:val="24"/>
        </w:rPr>
      </w:pPr>
      <w:r w:rsidRPr="007F34A5">
        <w:rPr>
          <w:rFonts w:ascii="Arial" w:hAnsi="Arial" w:cs="Arial"/>
          <w:sz w:val="24"/>
          <w:szCs w:val="24"/>
        </w:rPr>
        <w:t xml:space="preserve">Our quality improvement (QI) programme </w:t>
      </w:r>
      <w:r w:rsidR="008F0DB7">
        <w:rPr>
          <w:rFonts w:ascii="Arial" w:hAnsi="Arial" w:cs="Arial"/>
          <w:sz w:val="24"/>
          <w:szCs w:val="24"/>
        </w:rPr>
        <w:t xml:space="preserve">called </w:t>
      </w:r>
      <w:r w:rsidRPr="007F34A5">
        <w:rPr>
          <w:rFonts w:ascii="Arial" w:hAnsi="Arial" w:cs="Arial"/>
          <w:sz w:val="24"/>
          <w:szCs w:val="24"/>
        </w:rPr>
        <w:t xml:space="preserve">‘WeImproveQ’ ensures </w:t>
      </w:r>
      <w:r w:rsidR="008F0DB7">
        <w:rPr>
          <w:rFonts w:ascii="Arial" w:hAnsi="Arial" w:cs="Arial"/>
          <w:sz w:val="24"/>
          <w:szCs w:val="24"/>
        </w:rPr>
        <w:t>we have</w:t>
      </w:r>
      <w:r w:rsidRPr="007F34A5">
        <w:rPr>
          <w:rFonts w:ascii="Arial" w:hAnsi="Arial" w:cs="Arial"/>
          <w:sz w:val="24"/>
          <w:szCs w:val="24"/>
        </w:rPr>
        <w:t xml:space="preserve"> a systematic approach</w:t>
      </w:r>
      <w:r w:rsidR="00141BA1">
        <w:rPr>
          <w:rFonts w:ascii="Arial" w:hAnsi="Arial" w:cs="Arial"/>
          <w:sz w:val="24"/>
          <w:szCs w:val="24"/>
        </w:rPr>
        <w:t xml:space="preserve"> to QI enabling</w:t>
      </w:r>
      <w:r w:rsidRPr="007F34A5">
        <w:rPr>
          <w:rFonts w:ascii="Arial" w:hAnsi="Arial" w:cs="Arial"/>
          <w:sz w:val="24"/>
          <w:szCs w:val="24"/>
        </w:rPr>
        <w:t xml:space="preserve"> all staff to be able to identify when change is needed, develop </w:t>
      </w:r>
      <w:r w:rsidR="008F0DB7">
        <w:rPr>
          <w:rFonts w:ascii="Arial" w:hAnsi="Arial" w:cs="Arial"/>
          <w:sz w:val="24"/>
          <w:szCs w:val="24"/>
        </w:rPr>
        <w:t xml:space="preserve">quality improvement </w:t>
      </w:r>
      <w:r w:rsidRPr="007F34A5">
        <w:rPr>
          <w:rFonts w:ascii="Arial" w:hAnsi="Arial" w:cs="Arial"/>
          <w:sz w:val="24"/>
          <w:szCs w:val="24"/>
        </w:rPr>
        <w:t xml:space="preserve">skills, and lead improvement in patient care and outcomes. This year, 32 staff completed the </w:t>
      </w:r>
      <w:r w:rsidR="007F34A5">
        <w:rPr>
          <w:rFonts w:ascii="Arial" w:hAnsi="Arial" w:cs="Arial"/>
          <w:sz w:val="24"/>
          <w:szCs w:val="24"/>
        </w:rPr>
        <w:t>Q</w:t>
      </w:r>
      <w:r w:rsidRPr="007F34A5">
        <w:rPr>
          <w:rFonts w:ascii="Arial" w:hAnsi="Arial" w:cs="Arial"/>
          <w:sz w:val="24"/>
          <w:szCs w:val="24"/>
        </w:rPr>
        <w:t xml:space="preserve">uality, </w:t>
      </w:r>
      <w:r w:rsidR="007F34A5">
        <w:rPr>
          <w:rFonts w:ascii="Arial" w:hAnsi="Arial" w:cs="Arial"/>
          <w:sz w:val="24"/>
          <w:szCs w:val="24"/>
        </w:rPr>
        <w:t>S</w:t>
      </w:r>
      <w:r w:rsidRPr="007F34A5">
        <w:rPr>
          <w:rFonts w:ascii="Arial" w:hAnsi="Arial" w:cs="Arial"/>
          <w:sz w:val="24"/>
          <w:szCs w:val="24"/>
        </w:rPr>
        <w:t xml:space="preserve">ervice </w:t>
      </w:r>
      <w:r w:rsidR="007F34A5">
        <w:rPr>
          <w:rFonts w:ascii="Arial" w:hAnsi="Arial" w:cs="Arial"/>
          <w:sz w:val="24"/>
          <w:szCs w:val="24"/>
        </w:rPr>
        <w:t>I</w:t>
      </w:r>
      <w:r w:rsidRPr="007F34A5">
        <w:rPr>
          <w:rFonts w:ascii="Arial" w:hAnsi="Arial" w:cs="Arial"/>
          <w:sz w:val="24"/>
          <w:szCs w:val="24"/>
        </w:rPr>
        <w:t xml:space="preserve">mprovement and </w:t>
      </w:r>
      <w:r w:rsidR="007F34A5">
        <w:rPr>
          <w:rFonts w:ascii="Arial" w:hAnsi="Arial" w:cs="Arial"/>
          <w:sz w:val="24"/>
          <w:szCs w:val="24"/>
        </w:rPr>
        <w:t>R</w:t>
      </w:r>
      <w:r w:rsidRPr="007F34A5">
        <w:rPr>
          <w:rFonts w:ascii="Arial" w:hAnsi="Arial" w:cs="Arial"/>
          <w:sz w:val="24"/>
          <w:szCs w:val="24"/>
        </w:rPr>
        <w:t>edesign (QSIR) Programme and, 313 staff attended our internal QI workshops covering various QI</w:t>
      </w:r>
      <w:r w:rsidR="007F34A5">
        <w:rPr>
          <w:rFonts w:ascii="Arial" w:hAnsi="Arial" w:cs="Arial"/>
          <w:sz w:val="24"/>
          <w:szCs w:val="24"/>
        </w:rPr>
        <w:t xml:space="preserve"> topics such as </w:t>
      </w:r>
      <w:r w:rsidRPr="007F34A5">
        <w:rPr>
          <w:rFonts w:ascii="Arial" w:hAnsi="Arial" w:cs="Arial"/>
          <w:sz w:val="24"/>
          <w:szCs w:val="24"/>
        </w:rPr>
        <w:t>clinical audit and quality monitoring. Overall</w:t>
      </w:r>
      <w:r w:rsidR="007F34A5">
        <w:rPr>
          <w:rFonts w:ascii="Arial" w:hAnsi="Arial" w:cs="Arial"/>
          <w:sz w:val="24"/>
          <w:szCs w:val="24"/>
        </w:rPr>
        <w:t>,</w:t>
      </w:r>
      <w:r w:rsidRPr="007F34A5">
        <w:rPr>
          <w:rFonts w:ascii="Arial" w:hAnsi="Arial" w:cs="Arial"/>
          <w:sz w:val="24"/>
          <w:szCs w:val="24"/>
        </w:rPr>
        <w:t xml:space="preserve"> 1371 staff have now attended some form of QI learning.</w:t>
      </w:r>
    </w:p>
    <w:p w14:paraId="6B732258" w14:textId="77777777" w:rsidR="005F7328" w:rsidRPr="007F34A5" w:rsidRDefault="005F7328" w:rsidP="009D7B58">
      <w:pPr>
        <w:spacing w:after="0" w:line="240" w:lineRule="auto"/>
        <w:rPr>
          <w:rFonts w:ascii="Arial" w:hAnsi="Arial" w:cs="Arial"/>
          <w:b/>
          <w:bCs/>
          <w:sz w:val="16"/>
          <w:szCs w:val="16"/>
        </w:rPr>
      </w:pPr>
    </w:p>
    <w:p w14:paraId="45FDD39E" w14:textId="51CA1DBD" w:rsidR="00144F5E" w:rsidRPr="009D7B58" w:rsidRDefault="00144F5E" w:rsidP="009D7B58">
      <w:pPr>
        <w:spacing w:after="0" w:line="240" w:lineRule="auto"/>
        <w:rPr>
          <w:rFonts w:ascii="Arial" w:hAnsi="Arial" w:cs="Arial"/>
          <w:sz w:val="24"/>
          <w:szCs w:val="24"/>
        </w:rPr>
      </w:pPr>
      <w:r w:rsidRPr="009D7B58">
        <w:rPr>
          <w:rFonts w:ascii="Arial" w:hAnsi="Arial" w:cs="Arial"/>
          <w:sz w:val="24"/>
          <w:szCs w:val="24"/>
        </w:rPr>
        <w:t>We work in partnership with Northamptonshire Healthcare NHS Foundation Trust (NHFT) in a group model, with shared group strategic priorities. Collaboration as a group offers opportunities to make a difference together through sharing best practice and learning.  In 2024/25 our group QI work continued to look at learning and improvement in three areas: pressure ulcer prevention, recognising and treating the deteriorating patient, and safe and supportive observations for mental health and learning disability. Read more on p</w:t>
      </w:r>
      <w:r w:rsidR="00141BA1">
        <w:rPr>
          <w:rFonts w:ascii="Arial" w:hAnsi="Arial" w:cs="Arial"/>
          <w:sz w:val="24"/>
          <w:szCs w:val="24"/>
        </w:rPr>
        <w:t xml:space="preserve">age </w:t>
      </w:r>
      <w:r w:rsidRPr="009D7B58">
        <w:rPr>
          <w:rFonts w:ascii="Arial" w:hAnsi="Arial" w:cs="Arial"/>
          <w:sz w:val="24"/>
          <w:szCs w:val="24"/>
        </w:rPr>
        <w:t xml:space="preserve">31 of the full </w:t>
      </w:r>
      <w:r w:rsidR="00141BA1">
        <w:rPr>
          <w:rFonts w:ascii="Arial" w:hAnsi="Arial" w:cs="Arial"/>
          <w:sz w:val="24"/>
          <w:szCs w:val="24"/>
        </w:rPr>
        <w:t xml:space="preserve">quality </w:t>
      </w:r>
      <w:r w:rsidRPr="009D7B58">
        <w:rPr>
          <w:rFonts w:ascii="Arial" w:hAnsi="Arial" w:cs="Arial"/>
          <w:sz w:val="24"/>
          <w:szCs w:val="24"/>
        </w:rPr>
        <w:t>account.</w:t>
      </w:r>
    </w:p>
    <w:p w14:paraId="56ABD6C0" w14:textId="77777777" w:rsidR="00983745" w:rsidRPr="007F34A5" w:rsidRDefault="00983745" w:rsidP="009D7B58">
      <w:pPr>
        <w:spacing w:after="0" w:line="240" w:lineRule="auto"/>
        <w:rPr>
          <w:rFonts w:ascii="Arial" w:hAnsi="Arial" w:cs="Arial"/>
          <w:sz w:val="16"/>
          <w:szCs w:val="16"/>
        </w:rPr>
      </w:pPr>
    </w:p>
    <w:p w14:paraId="28159CE8" w14:textId="77777777" w:rsidR="00141BA1" w:rsidRDefault="00E4309D" w:rsidP="009D7B58">
      <w:pPr>
        <w:pStyle w:val="NormalWeb"/>
        <w:shd w:val="clear" w:color="auto" w:fill="FFFFFF"/>
        <w:spacing w:before="0" w:beforeAutospacing="0" w:after="0" w:afterAutospacing="0"/>
        <w:textAlignment w:val="baseline"/>
        <w:rPr>
          <w:rFonts w:ascii="Arial" w:hAnsi="Arial" w:cs="Arial"/>
        </w:rPr>
      </w:pPr>
      <w:r w:rsidRPr="007F34A5">
        <w:rPr>
          <w:rFonts w:ascii="Arial" w:hAnsi="Arial" w:cs="Arial"/>
        </w:rPr>
        <w:t>Clinical audit is an important way to find out if the services we deliver are being provided in line with standards</w:t>
      </w:r>
      <w:r w:rsidR="00A138BA" w:rsidRPr="007F34A5">
        <w:rPr>
          <w:rFonts w:ascii="Arial" w:hAnsi="Arial" w:cs="Arial"/>
        </w:rPr>
        <w:t xml:space="preserve">. </w:t>
      </w:r>
      <w:r w:rsidRPr="007F34A5">
        <w:rPr>
          <w:rFonts w:ascii="Arial" w:hAnsi="Arial" w:cs="Arial"/>
        </w:rPr>
        <w:t xml:space="preserve">It can tell us and the patients we care for where </w:t>
      </w:r>
      <w:r w:rsidR="007F34A5">
        <w:rPr>
          <w:rFonts w:ascii="Arial" w:hAnsi="Arial" w:cs="Arial"/>
        </w:rPr>
        <w:t>a</w:t>
      </w:r>
      <w:r w:rsidRPr="007F34A5">
        <w:rPr>
          <w:rFonts w:ascii="Arial" w:hAnsi="Arial" w:cs="Arial"/>
        </w:rPr>
        <w:t xml:space="preserve"> service is doing well, and where there could be improvement. We use a web-based platform to help make our audit work easier, faster, and more effective. There are 37 clinical audits, 16 national audits and 68 service evaluations currently on the system.</w:t>
      </w:r>
    </w:p>
    <w:p w14:paraId="1273B51E" w14:textId="763E4E26" w:rsidR="00E4309D" w:rsidRPr="00141BA1" w:rsidRDefault="00141BA1" w:rsidP="00AA3F2F">
      <w:pPr>
        <w:pStyle w:val="QABodyText"/>
        <w:ind w:left="0"/>
      </w:pPr>
      <w:r>
        <w:br w:type="page"/>
      </w:r>
      <w:r w:rsidR="00E4309D" w:rsidRPr="00141BA1">
        <w:t xml:space="preserve">Examples of improvement this year </w:t>
      </w:r>
      <w:r w:rsidR="00634893" w:rsidRPr="00141BA1">
        <w:t>because of</w:t>
      </w:r>
      <w:r w:rsidR="00E4309D" w:rsidRPr="00141BA1">
        <w:t xml:space="preserve"> audit include</w:t>
      </w:r>
      <w:r w:rsidR="008F0DB7" w:rsidRPr="00141BA1">
        <w:t>s</w:t>
      </w:r>
      <w:r w:rsidR="00E4309D" w:rsidRPr="00141BA1">
        <w:t xml:space="preserve"> </w:t>
      </w:r>
      <w:r w:rsidR="007F34A5" w:rsidRPr="00141BA1">
        <w:t>delivering</w:t>
      </w:r>
      <w:r w:rsidR="00E4309D" w:rsidRPr="00141BA1">
        <w:t xml:space="preserve"> refresher training to remind staff about </w:t>
      </w:r>
      <w:r w:rsidR="007F34A5" w:rsidRPr="00141BA1">
        <w:t xml:space="preserve">the importance of </w:t>
      </w:r>
      <w:r w:rsidR="00E4309D" w:rsidRPr="00141BA1">
        <w:t>documenting how they have involved carers in setting goals for patients</w:t>
      </w:r>
      <w:r w:rsidR="008F0DB7" w:rsidRPr="00141BA1">
        <w:t xml:space="preserve">. We also standardised </w:t>
      </w:r>
      <w:r w:rsidR="00E4309D" w:rsidRPr="00141BA1">
        <w:t>the process for supporting patients who ‘did not attend’ an appointment with the perinatal mental health team. Read more on p</w:t>
      </w:r>
      <w:r w:rsidR="00AA3F2F">
        <w:t xml:space="preserve">age </w:t>
      </w:r>
      <w:r w:rsidR="007F34A5" w:rsidRPr="00141BA1">
        <w:t>19</w:t>
      </w:r>
      <w:r w:rsidR="00E4309D" w:rsidRPr="00141BA1">
        <w:t xml:space="preserve"> of the full </w:t>
      </w:r>
      <w:r w:rsidR="00AA3F2F">
        <w:t xml:space="preserve">quality </w:t>
      </w:r>
      <w:r w:rsidR="00E4309D" w:rsidRPr="00141BA1">
        <w:t>account.</w:t>
      </w:r>
    </w:p>
    <w:p w14:paraId="3B582124" w14:textId="0B829F81" w:rsidR="007F34A5" w:rsidRPr="008F0DB7" w:rsidRDefault="007F34A5" w:rsidP="009D7B58">
      <w:pPr>
        <w:pStyle w:val="NormalWeb"/>
        <w:shd w:val="clear" w:color="auto" w:fill="FFFFFF"/>
        <w:spacing w:before="0" w:beforeAutospacing="0" w:after="0" w:afterAutospacing="0"/>
        <w:textAlignment w:val="baseline"/>
        <w:rPr>
          <w:rFonts w:ascii="Arial" w:hAnsi="Arial" w:cs="Arial"/>
          <w:color w:val="202A30"/>
          <w:sz w:val="16"/>
          <w:szCs w:val="16"/>
        </w:rPr>
      </w:pPr>
    </w:p>
    <w:p w14:paraId="4969A1F5" w14:textId="23E57DD9" w:rsidR="00144F5E" w:rsidRPr="007F34A5" w:rsidRDefault="00C82F8A" w:rsidP="00AA3F2F">
      <w:pPr>
        <w:pStyle w:val="QASubheading"/>
      </w:pPr>
      <w:bookmarkStart w:id="9" w:name="_Hlk195775167"/>
      <w:r w:rsidRPr="00F01291">
        <w:rPr>
          <w:noProof/>
        </w:rPr>
        <w:drawing>
          <wp:anchor distT="0" distB="0" distL="114300" distR="114300" simplePos="0" relativeHeight="251659264" behindDoc="1" locked="0" layoutInCell="1" allowOverlap="1" wp14:anchorId="0DCDB341" wp14:editId="4F48EBE9">
            <wp:simplePos x="0" y="0"/>
            <wp:positionH relativeFrom="column">
              <wp:posOffset>4133905</wp:posOffset>
            </wp:positionH>
            <wp:positionV relativeFrom="paragraph">
              <wp:posOffset>139976</wp:posOffset>
            </wp:positionV>
            <wp:extent cx="2159028" cy="2159028"/>
            <wp:effectExtent l="19050" t="19050" r="12700" b="12700"/>
            <wp:wrapTight wrapText="bothSides">
              <wp:wrapPolygon edited="1">
                <wp:start x="8912" y="-255"/>
                <wp:lineTo x="6620" y="-255"/>
                <wp:lineTo x="1528" y="2546"/>
                <wp:lineTo x="1528" y="3819"/>
                <wp:lineTo x="-255" y="6111"/>
                <wp:lineTo x="-255" y="13749"/>
                <wp:lineTo x="509" y="16041"/>
                <wp:lineTo x="4074" y="20115"/>
                <wp:lineTo x="4328" y="20115"/>
                <wp:lineTo x="8148" y="21642"/>
                <wp:lineTo x="8402" y="21642"/>
                <wp:lineTo x="12985" y="21642"/>
                <wp:lineTo x="13240" y="21642"/>
                <wp:lineTo x="17059" y="20115"/>
                <wp:lineTo x="17314" y="20115"/>
                <wp:lineTo x="22247" y="20236"/>
                <wp:lineTo x="30513" y="18606"/>
                <wp:lineTo x="30513" y="12088"/>
                <wp:lineTo x="30513" y="5564"/>
                <wp:lineTo x="19860" y="3819"/>
                <wp:lineTo x="19860" y="2801"/>
                <wp:lineTo x="14513" y="-255"/>
                <wp:lineTo x="12731" y="-255"/>
                <wp:lineTo x="8912" y="-255"/>
              </wp:wrapPolygon>
            </wp:wrapTight>
            <wp:docPr id="212092696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26962"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026" b="11026"/>
                    <a:stretch/>
                  </pic:blipFill>
                  <pic:spPr bwMode="auto">
                    <a:xfrm>
                      <a:off x="0" y="0"/>
                      <a:ext cx="2159028" cy="2159028"/>
                    </a:xfrm>
                    <a:prstGeom prst="ellipse">
                      <a:avLst/>
                    </a:prstGeom>
                    <a:noFill/>
                    <a:ln w="6350">
                      <a:solidFill>
                        <a:srgbClr val="005EB8"/>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F5E" w:rsidRPr="007F34A5">
        <w:t>Participation, co</w:t>
      </w:r>
      <w:r w:rsidR="00BB7CF6">
        <w:t>-</w:t>
      </w:r>
      <w:r w:rsidR="00144F5E" w:rsidRPr="007F34A5">
        <w:t>production and patient and carer experience</w:t>
      </w:r>
    </w:p>
    <w:bookmarkEnd w:id="9"/>
    <w:p w14:paraId="54DD4840" w14:textId="32DE9CA7" w:rsidR="007C1CA2" w:rsidRPr="008F0DB7" w:rsidRDefault="00144F5E" w:rsidP="00AA3F2F">
      <w:pPr>
        <w:pStyle w:val="QABodyText"/>
        <w:ind w:left="0"/>
      </w:pPr>
      <w:r w:rsidRPr="008F0DB7">
        <w:t xml:space="preserve">Very importantly </w:t>
      </w:r>
      <w:r w:rsidR="00DE3343" w:rsidRPr="008F0DB7">
        <w:t>our quality improvement activity inclu</w:t>
      </w:r>
      <w:r w:rsidR="008F0DB7" w:rsidRPr="008F0DB7">
        <w:t xml:space="preserve">des the involvement of </w:t>
      </w:r>
      <w:r w:rsidR="00DE3343" w:rsidRPr="008F0DB7">
        <w:t xml:space="preserve">patients, </w:t>
      </w:r>
      <w:r w:rsidR="00A138BA" w:rsidRPr="008F0DB7">
        <w:t>carers,</w:t>
      </w:r>
      <w:r w:rsidR="00DE3343" w:rsidRPr="008F0DB7">
        <w:t xml:space="preserve"> and families in our work.</w:t>
      </w:r>
      <w:r w:rsidRPr="008F0DB7">
        <w:t xml:space="preserve"> We now have 27 Lived Experience Partners (LEPs).</w:t>
      </w:r>
      <w:r w:rsidR="007F34A5" w:rsidRPr="008F0DB7">
        <w:t xml:space="preserve"> </w:t>
      </w:r>
      <w:r w:rsidR="007F34A5" w:rsidRPr="008F0DB7">
        <w:rPr>
          <w:shd w:val="clear" w:color="auto" w:fill="FFFFFF"/>
        </w:rPr>
        <w:t>Lived experience partners are</w:t>
      </w:r>
      <w:r w:rsidR="00AA3F2F">
        <w:rPr>
          <w:shd w:val="clear" w:color="auto" w:fill="FFFFFF"/>
        </w:rPr>
        <w:t xml:space="preserve"> </w:t>
      </w:r>
      <w:r w:rsidR="007F34A5" w:rsidRPr="008F0DB7">
        <w:t>individuals who share their personal experiences with healthcare services to help improve them.</w:t>
      </w:r>
      <w:r w:rsidRPr="008F0DB7">
        <w:t xml:space="preserve"> They are employed to work alongside staff, patients, and carers</w:t>
      </w:r>
      <w:r w:rsidR="007F34A5" w:rsidRPr="008F0DB7">
        <w:t xml:space="preserve"> </w:t>
      </w:r>
      <w:r w:rsidRPr="008F0DB7">
        <w:t xml:space="preserve">to provide insight into the design, </w:t>
      </w:r>
      <w:r w:rsidR="00634893" w:rsidRPr="008F0DB7">
        <w:t>improvement,</w:t>
      </w:r>
      <w:r w:rsidRPr="008F0DB7">
        <w:t xml:space="preserve"> and delivery of our services. In addition to the Partners, our Youth Advisory Board</w:t>
      </w:r>
      <w:r w:rsidR="007C1CA2" w:rsidRPr="008F0DB7">
        <w:t xml:space="preserve"> (YAB)</w:t>
      </w:r>
      <w:r w:rsidRPr="008F0DB7">
        <w:t xml:space="preserve"> and People’s Council, as well as over 300 members of our Patient and Carer Involvement Network</w:t>
      </w:r>
      <w:r w:rsidR="00AA3F2F">
        <w:t>,</w:t>
      </w:r>
      <w:r w:rsidRPr="008F0DB7">
        <w:t xml:space="preserve"> continued to provide insight and influence the development of services.</w:t>
      </w:r>
      <w:r w:rsidR="007C1CA2" w:rsidRPr="008F0DB7">
        <w:t xml:space="preserve"> </w:t>
      </w:r>
    </w:p>
    <w:p w14:paraId="5DE21F52" w14:textId="0616FE1A" w:rsidR="007F34A5" w:rsidRPr="008F0DB7" w:rsidRDefault="007F34A5" w:rsidP="00AA3F2F">
      <w:pPr>
        <w:pStyle w:val="QABodyText"/>
        <w:ind w:left="0"/>
        <w:rPr>
          <w:sz w:val="16"/>
          <w:szCs w:val="16"/>
        </w:rPr>
      </w:pPr>
    </w:p>
    <w:p w14:paraId="1A24E300" w14:textId="411BA9F9" w:rsidR="007C1CA2" w:rsidRPr="009D7B58" w:rsidRDefault="007C1CA2" w:rsidP="00AA3F2F">
      <w:pPr>
        <w:pStyle w:val="QABodyText"/>
        <w:ind w:left="0"/>
        <w:rPr>
          <w:b/>
          <w:bCs/>
        </w:rPr>
      </w:pPr>
      <w:r w:rsidRPr="009D7B58">
        <w:t xml:space="preserve">Our YAB continued to support LPT and the wider health community to help people </w:t>
      </w:r>
      <w:r w:rsidR="0011348E" w:rsidRPr="009D7B58">
        <w:t>think about</w:t>
      </w:r>
      <w:r w:rsidRPr="009D7B58">
        <w:t xml:space="preserve"> children and young people and make sure that information </w:t>
      </w:r>
      <w:r w:rsidR="0011348E" w:rsidRPr="009D7B58">
        <w:t xml:space="preserve">for them </w:t>
      </w:r>
      <w:r w:rsidRPr="009D7B58">
        <w:t>is accessible and relevant. This included creating</w:t>
      </w:r>
      <w:r w:rsidRPr="009D7B58">
        <w:rPr>
          <w:b/>
          <w:bCs/>
        </w:rPr>
        <w:t xml:space="preserve"> </w:t>
      </w:r>
      <w:r w:rsidRPr="009D7B58">
        <w:t xml:space="preserve">self-harm imagery to spread awareness internally for our staff in child and adolescent mental health services </w:t>
      </w:r>
      <w:r w:rsidR="0011348E" w:rsidRPr="009D7B58">
        <w:t>as well as</w:t>
      </w:r>
      <w:r w:rsidRPr="009D7B58">
        <w:t xml:space="preserve"> helping our</w:t>
      </w:r>
      <w:r w:rsidRPr="009D7B58">
        <w:rPr>
          <w:b/>
          <w:bCs/>
        </w:rPr>
        <w:t xml:space="preserve"> </w:t>
      </w:r>
      <w:r w:rsidRPr="009D7B58">
        <w:t xml:space="preserve">Mental Health in Schools Team shape their new winter wellbeing booklet to ensure young people stay healthy and well over the winter months. </w:t>
      </w:r>
    </w:p>
    <w:p w14:paraId="00AB3690" w14:textId="263DD0E9" w:rsidR="008F0DB7" w:rsidRPr="008F0DB7" w:rsidRDefault="008F0DB7" w:rsidP="00AA3F2F">
      <w:pPr>
        <w:pStyle w:val="QABodyText"/>
        <w:ind w:left="0"/>
        <w:rPr>
          <w:sz w:val="16"/>
          <w:szCs w:val="16"/>
        </w:rPr>
      </w:pPr>
    </w:p>
    <w:p w14:paraId="3B26FE6A" w14:textId="11755542" w:rsidR="007C1CA2" w:rsidRPr="009D7B58" w:rsidRDefault="007C1CA2" w:rsidP="00AA3F2F">
      <w:pPr>
        <w:pStyle w:val="QABodyText"/>
        <w:ind w:left="0"/>
      </w:pPr>
      <w:r w:rsidRPr="009D7B58">
        <w:t>O</w:t>
      </w:r>
      <w:r w:rsidR="00144F5E" w:rsidRPr="009D7B58">
        <w:t xml:space="preserve">ur People’s Council focused on developing relationships across the Trust. The Council </w:t>
      </w:r>
      <w:r w:rsidRPr="009D7B58">
        <w:t xml:space="preserve">got involved in </w:t>
      </w:r>
      <w:r w:rsidR="00144F5E" w:rsidRPr="009D7B58">
        <w:t>providing advice on the roll out of shared decision-making</w:t>
      </w:r>
      <w:r w:rsidRPr="009D7B58">
        <w:t xml:space="preserve">, </w:t>
      </w:r>
      <w:r w:rsidR="00144F5E" w:rsidRPr="009D7B58">
        <w:t>reviewing complaints about communication and making recommendations for improvement</w:t>
      </w:r>
      <w:r w:rsidR="008F0DB7">
        <w:t>,</w:t>
      </w:r>
      <w:r w:rsidRPr="009D7B58">
        <w:t xml:space="preserve"> and started to plan </w:t>
      </w:r>
      <w:r w:rsidR="00144F5E" w:rsidRPr="009D7B58">
        <w:t>how the Council can help</w:t>
      </w:r>
      <w:r w:rsidR="0011348E" w:rsidRPr="009D7B58">
        <w:t xml:space="preserve"> us </w:t>
      </w:r>
      <w:r w:rsidR="00144F5E" w:rsidRPr="009D7B58">
        <w:t xml:space="preserve"> to tackle racism and health inequalities</w:t>
      </w:r>
      <w:r w:rsidRPr="009D7B58">
        <w:t>. Read more on p</w:t>
      </w:r>
      <w:r w:rsidR="00AA3F2F">
        <w:t xml:space="preserve">age </w:t>
      </w:r>
      <w:r w:rsidRPr="009D7B58">
        <w:t xml:space="preserve">29 of the full </w:t>
      </w:r>
      <w:r w:rsidR="00AA3F2F">
        <w:t xml:space="preserve">quality </w:t>
      </w:r>
      <w:r w:rsidRPr="009D7B58">
        <w:t>account</w:t>
      </w:r>
    </w:p>
    <w:p w14:paraId="39374262" w14:textId="56423ACB" w:rsidR="008F0DB7" w:rsidRDefault="008F0DB7" w:rsidP="009D7B58">
      <w:pPr>
        <w:pStyle w:val="Subtitle"/>
        <w:spacing w:before="0"/>
        <w:ind w:left="0"/>
        <w:rPr>
          <w:rFonts w:ascii="Arial" w:cs="Arial"/>
          <w:sz w:val="24"/>
          <w:szCs w:val="24"/>
        </w:rPr>
      </w:pPr>
    </w:p>
    <w:p w14:paraId="09034551" w14:textId="61BC7859" w:rsidR="007C1CA2" w:rsidRPr="008F0DB7" w:rsidRDefault="007C1CA2" w:rsidP="00AA3F2F">
      <w:pPr>
        <w:pStyle w:val="QASubheading"/>
      </w:pPr>
      <w:r w:rsidRPr="008F0DB7">
        <w:t>Our research</w:t>
      </w:r>
    </w:p>
    <w:p w14:paraId="45988B53" w14:textId="31DE0FB2" w:rsidR="00BB7CF6" w:rsidRDefault="007870A8" w:rsidP="00AA3F2F">
      <w:pPr>
        <w:pStyle w:val="QABodyText"/>
        <w:ind w:left="0"/>
      </w:pPr>
      <w:r w:rsidRPr="009D7B58">
        <w:t xml:space="preserve">Research is also an important part of our learning and continual improvement. </w:t>
      </w:r>
      <w:r w:rsidR="00BB7CF6" w:rsidRPr="00BB7CF6">
        <w:t xml:space="preserve">Here are two examples of our research projects: </w:t>
      </w:r>
    </w:p>
    <w:p w14:paraId="27A00F82" w14:textId="427FB855" w:rsidR="00BB7CF6" w:rsidRPr="00BB7CF6" w:rsidRDefault="00BB7CF6" w:rsidP="00AA3F2F">
      <w:pPr>
        <w:pStyle w:val="QABodyText"/>
        <w:ind w:left="0"/>
        <w:rPr>
          <w:sz w:val="16"/>
          <w:szCs w:val="16"/>
        </w:rPr>
      </w:pPr>
      <w:r>
        <w:tab/>
      </w:r>
    </w:p>
    <w:p w14:paraId="0825C6AC" w14:textId="12441929" w:rsidR="00BB7CF6" w:rsidRDefault="00BB7CF6" w:rsidP="00AA3F2F">
      <w:pPr>
        <w:pStyle w:val="QAbulletedtext"/>
      </w:pPr>
      <w:r w:rsidRPr="00BB7CF6">
        <w:t>The Eating Disorders Genetics Initiative aims to understand how genes can influence an individual's risk for developing bulimia nervosa, binge-eating disorder, and anorexia nervosa.</w:t>
      </w:r>
    </w:p>
    <w:p w14:paraId="06C95230" w14:textId="77777777" w:rsidR="00BB7CF6" w:rsidRPr="00BB7CF6" w:rsidRDefault="00BB7CF6" w:rsidP="00AA3F2F">
      <w:pPr>
        <w:pStyle w:val="QAbulletedtext"/>
        <w:numPr>
          <w:ilvl w:val="0"/>
          <w:numId w:val="0"/>
        </w:numPr>
        <w:rPr>
          <w:sz w:val="12"/>
          <w:szCs w:val="12"/>
        </w:rPr>
      </w:pPr>
    </w:p>
    <w:p w14:paraId="54D7A504" w14:textId="4948D09C" w:rsidR="00BB7CF6" w:rsidRPr="00BB7CF6" w:rsidRDefault="00BB7CF6" w:rsidP="00AA3F2F">
      <w:pPr>
        <w:pStyle w:val="QAbulletedtext"/>
      </w:pPr>
      <w:r w:rsidRPr="00BB7CF6">
        <w:t>The Vision-Quest study aims to develop a new measure which explores people’s beliefs about distressing visual hallucinations (visions) and the relationships between visions and other difficulties such as poor sleep quality in patients who have psychosis.</w:t>
      </w:r>
    </w:p>
    <w:p w14:paraId="5A738B53" w14:textId="25C73FC9" w:rsidR="00BB7CF6" w:rsidRPr="00BB7CF6" w:rsidRDefault="00BB7CF6" w:rsidP="00AA3F2F">
      <w:pPr>
        <w:pStyle w:val="QABodyText"/>
        <w:ind w:left="0"/>
        <w:rPr>
          <w:sz w:val="16"/>
          <w:szCs w:val="16"/>
        </w:rPr>
      </w:pPr>
    </w:p>
    <w:p w14:paraId="06D4D017" w14:textId="1364BC8D" w:rsidR="00AA3F2F" w:rsidRDefault="007870A8" w:rsidP="00AA3F2F">
      <w:pPr>
        <w:pStyle w:val="QABodyText"/>
        <w:ind w:left="0"/>
      </w:pPr>
      <w:bookmarkStart w:id="10" w:name="_Hlk200119801"/>
      <w:r w:rsidRPr="009D7B58">
        <w:t xml:space="preserve">Over 2024/25 </w:t>
      </w:r>
      <w:r w:rsidR="0011348E" w:rsidRPr="009D7B58">
        <w:t>we</w:t>
      </w:r>
      <w:r w:rsidRPr="009D7B58">
        <w:t xml:space="preserve"> have supported 529 participants to take part in research studies approved by the Health Research Authority.</w:t>
      </w:r>
      <w:bookmarkStart w:id="11" w:name="_Hlk196903020"/>
      <w:bookmarkEnd w:id="10"/>
      <w:r w:rsidR="00BB7CF6">
        <w:t xml:space="preserve"> </w:t>
      </w:r>
      <w:bookmarkEnd w:id="11"/>
      <w:r w:rsidRPr="008F0DB7">
        <w:t xml:space="preserve">Our team develop and deliver research workshops to support staff to get involved in research. </w:t>
      </w:r>
      <w:r w:rsidRPr="008F0DB7">
        <w:rPr>
          <w:rStyle w:val="Strong1"/>
          <w:rFonts w:ascii="Arial"/>
          <w:b w:val="0"/>
          <w:bCs/>
        </w:rPr>
        <w:t xml:space="preserve">This year we </w:t>
      </w:r>
      <w:r w:rsidR="00C82F8A">
        <w:rPr>
          <w:rStyle w:val="Strong1"/>
          <w:rFonts w:ascii="Arial"/>
          <w:b w:val="0"/>
          <w:bCs/>
        </w:rPr>
        <w:t>appointed</w:t>
      </w:r>
      <w:r w:rsidRPr="008F0DB7">
        <w:rPr>
          <w:rStyle w:val="Strong1"/>
          <w:rFonts w:ascii="Arial"/>
          <w:b w:val="0"/>
          <w:bCs/>
        </w:rPr>
        <w:t xml:space="preserve"> our first research ambassadors -</w:t>
      </w:r>
      <w:r w:rsidRPr="008F0DB7">
        <w:rPr>
          <w:rStyle w:val="Strong1"/>
          <w:rFonts w:ascii="Arial"/>
        </w:rPr>
        <w:t xml:space="preserve"> </w:t>
      </w:r>
      <w:r w:rsidRPr="008F0DB7">
        <w:t>a group of nurses and allied health professionals committed to inspiring a culture of research by raising awareness and educating staff.</w:t>
      </w:r>
      <w:r w:rsidR="00E4309D" w:rsidRPr="008F0DB7">
        <w:t xml:space="preserve"> Read more on p</w:t>
      </w:r>
      <w:r w:rsidR="00AA3F2F">
        <w:t xml:space="preserve">age </w:t>
      </w:r>
      <w:r w:rsidR="008F0DB7">
        <w:t>37</w:t>
      </w:r>
      <w:r w:rsidR="00E4309D" w:rsidRPr="008F0DB7">
        <w:t xml:space="preserve"> of the full </w:t>
      </w:r>
      <w:r w:rsidR="00AA3F2F">
        <w:t xml:space="preserve">quality </w:t>
      </w:r>
      <w:r w:rsidR="00E4309D" w:rsidRPr="008F0DB7">
        <w:t>account</w:t>
      </w:r>
      <w:r w:rsidR="008F0DB7">
        <w:t>.</w:t>
      </w:r>
    </w:p>
    <w:p w14:paraId="01A17039" w14:textId="5C93193F" w:rsidR="00DE3343" w:rsidRPr="00AA3F2F" w:rsidRDefault="00AA3F2F" w:rsidP="00AA3F2F">
      <w:pPr>
        <w:pStyle w:val="QASubheading"/>
        <w:rPr>
          <w:rFonts w:eastAsia="Times New Roman"/>
          <w:kern w:val="0"/>
          <w:lang w:eastAsia="en-GB"/>
          <w14:ligatures w14:val="none"/>
        </w:rPr>
      </w:pPr>
      <w:r>
        <w:br w:type="page"/>
      </w:r>
      <w:r w:rsidR="00AD4B17">
        <w:rPr>
          <w:noProof/>
        </w:rPr>
        <w:drawing>
          <wp:anchor distT="0" distB="0" distL="114300" distR="114300" simplePos="0" relativeHeight="251662336" behindDoc="1" locked="0" layoutInCell="1" allowOverlap="1" wp14:anchorId="5E6CD897" wp14:editId="03997577">
            <wp:simplePos x="0" y="0"/>
            <wp:positionH relativeFrom="column">
              <wp:posOffset>3669030</wp:posOffset>
            </wp:positionH>
            <wp:positionV relativeFrom="page">
              <wp:posOffset>-382189</wp:posOffset>
            </wp:positionV>
            <wp:extent cx="2421255" cy="2421255"/>
            <wp:effectExtent l="19050" t="19050" r="17145" b="17145"/>
            <wp:wrapSquare wrapText="bothSides"/>
            <wp:docPr id="3824077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07776" name="Picture 2">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l="8360" t="-8653" r="12200" b="19145"/>
                    <a:stretch/>
                  </pic:blipFill>
                  <pic:spPr bwMode="auto">
                    <a:xfrm>
                      <a:off x="0" y="0"/>
                      <a:ext cx="2421255" cy="2421255"/>
                    </a:xfrm>
                    <a:prstGeom prst="ellipse">
                      <a:avLst/>
                    </a:prstGeom>
                    <a:ln w="6350">
                      <a:solidFill>
                        <a:srgbClr val="005EB8"/>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343" w:rsidRPr="008F0DB7">
        <w:t>Freedom to speak up</w:t>
      </w:r>
    </w:p>
    <w:p w14:paraId="1F9F46A9" w14:textId="08E12502" w:rsidR="00A10726" w:rsidRPr="009D7B58" w:rsidRDefault="00A10726" w:rsidP="00AA3F2F">
      <w:pPr>
        <w:pStyle w:val="QABodyText"/>
        <w:ind w:left="0"/>
      </w:pPr>
      <w:r w:rsidRPr="009D7B58">
        <w:t xml:space="preserve">The safety of patients and staff is </w:t>
      </w:r>
      <w:r w:rsidR="008F0DB7">
        <w:t>the number one</w:t>
      </w:r>
      <w:r w:rsidRPr="009D7B58">
        <w:t xml:space="preserve"> priority for us and a vital part of this is staff feeling able to speak up about anything they have a concern about at work. Whether staff witness something that has not gone to plan, potential for harm which could be prevented or practice that could be improved upon, we value the importance of speaking up with the assurance of confidentiality, safety and without detriment.</w:t>
      </w:r>
    </w:p>
    <w:p w14:paraId="3C6672B3" w14:textId="77777777" w:rsidR="00A10726" w:rsidRPr="008F0DB7" w:rsidRDefault="00A10726" w:rsidP="00AA3F2F">
      <w:pPr>
        <w:pStyle w:val="QABodyText"/>
        <w:ind w:left="0"/>
        <w:rPr>
          <w:sz w:val="16"/>
          <w:szCs w:val="16"/>
        </w:rPr>
      </w:pPr>
    </w:p>
    <w:p w14:paraId="414B046F" w14:textId="0A70F6CF" w:rsidR="00A10726" w:rsidRPr="009D7B58" w:rsidRDefault="00A10726" w:rsidP="00AA3F2F">
      <w:pPr>
        <w:pStyle w:val="QABodyText"/>
        <w:ind w:left="0"/>
      </w:pPr>
      <w:r w:rsidRPr="009D7B58">
        <w:t xml:space="preserve">We have two Freedom to Speak Up (FTSU) Guardians, supported by a network of 25 FTSU Champions, enabling a responsive, </w:t>
      </w:r>
      <w:r w:rsidR="00A138BA" w:rsidRPr="009D7B58">
        <w:t>visible,</w:t>
      </w:r>
      <w:r w:rsidRPr="009D7B58">
        <w:t xml:space="preserve"> and resilient service.</w:t>
      </w:r>
    </w:p>
    <w:p w14:paraId="75F5F422" w14:textId="77777777" w:rsidR="00A10726" w:rsidRPr="008F0DB7" w:rsidRDefault="00A10726" w:rsidP="00AA3F2F">
      <w:pPr>
        <w:pStyle w:val="QABodyText"/>
        <w:ind w:left="0"/>
        <w:rPr>
          <w:sz w:val="16"/>
          <w:szCs w:val="16"/>
        </w:rPr>
      </w:pPr>
    </w:p>
    <w:p w14:paraId="77A3A613" w14:textId="2EF868A2" w:rsidR="00A10726" w:rsidRPr="009D7B58" w:rsidRDefault="00A10726" w:rsidP="00AA3F2F">
      <w:pPr>
        <w:pStyle w:val="QABodyText"/>
        <w:ind w:left="0"/>
      </w:pPr>
      <w:r w:rsidRPr="009D7B58">
        <w:t>This year we undertook a series of events to promote the importance of speaking up and developed new resources to help all staff understand the speak up process. We introduced a new confidential phone line and reporting form as well as role essential speak up e-learning</w:t>
      </w:r>
      <w:r w:rsidR="00A138BA" w:rsidRPr="009D7B58">
        <w:t xml:space="preserve">. </w:t>
      </w:r>
      <w:r w:rsidRPr="009D7B58">
        <w:t>This aims to empower staff to understand their role in promoting a healthy speaking up culture that safeguards patient safety and enhances employee experience.</w:t>
      </w:r>
    </w:p>
    <w:p w14:paraId="6109371C" w14:textId="77777777" w:rsidR="00A10726" w:rsidRPr="00EB6D68" w:rsidRDefault="00A10726" w:rsidP="00AA3F2F">
      <w:pPr>
        <w:pStyle w:val="QABodyText"/>
        <w:ind w:left="0"/>
        <w:rPr>
          <w:sz w:val="16"/>
          <w:szCs w:val="16"/>
        </w:rPr>
      </w:pPr>
    </w:p>
    <w:p w14:paraId="3994274E" w14:textId="6E9AE2E5" w:rsidR="00A10726" w:rsidRPr="009D7B58" w:rsidRDefault="00A10726" w:rsidP="00AA3F2F">
      <w:pPr>
        <w:pStyle w:val="QABodyText"/>
        <w:ind w:left="0"/>
      </w:pPr>
      <w:r w:rsidRPr="009D7B58">
        <w:t>During 2024/25 169 speak up cases were received. These covered a range of topics, including queries relating to patient care and safety, the interpretation of policies and procedures, matters affecting recruitment, retention and career development, leadership behaviour and professional relationships</w:t>
      </w:r>
      <w:r w:rsidR="00A138BA" w:rsidRPr="009D7B58">
        <w:t xml:space="preserve">. </w:t>
      </w:r>
      <w:r w:rsidR="00E4309D" w:rsidRPr="009D7B58">
        <w:t>Read more on p</w:t>
      </w:r>
      <w:r w:rsidR="00AA3F2F">
        <w:t xml:space="preserve">age </w:t>
      </w:r>
      <w:r w:rsidR="00EB6D68">
        <w:t>39</w:t>
      </w:r>
      <w:r w:rsidR="00E4309D" w:rsidRPr="009D7B58">
        <w:t xml:space="preserve"> of the full </w:t>
      </w:r>
      <w:r w:rsidR="00AA3F2F">
        <w:t xml:space="preserve">quality </w:t>
      </w:r>
      <w:r w:rsidR="00E4309D" w:rsidRPr="009D7B58">
        <w:t>account.</w:t>
      </w:r>
    </w:p>
    <w:p w14:paraId="2D3FF751" w14:textId="77777777" w:rsidR="00DE3343" w:rsidRPr="009D7B58" w:rsidRDefault="00DE3343" w:rsidP="00AA3F2F">
      <w:pPr>
        <w:pStyle w:val="QABodyText"/>
        <w:ind w:left="0"/>
        <w:rPr>
          <w:color w:val="864F9F"/>
        </w:rPr>
      </w:pPr>
    </w:p>
    <w:p w14:paraId="35E11133" w14:textId="116D6E81" w:rsidR="00DE3343" w:rsidRPr="00EB6D68" w:rsidRDefault="00AD3F45" w:rsidP="00AA3F2F">
      <w:pPr>
        <w:pStyle w:val="QAHeading"/>
        <w:ind w:left="0"/>
      </w:pPr>
      <w:r w:rsidRPr="00EB6D68">
        <w:t>Service improvement examples</w:t>
      </w:r>
    </w:p>
    <w:p w14:paraId="5DBA7A6A" w14:textId="058DFF98" w:rsidR="00EB6D68" w:rsidRPr="009D7B58" w:rsidRDefault="00AD3F45" w:rsidP="00AA3F2F">
      <w:pPr>
        <w:pStyle w:val="QABodyText"/>
        <w:ind w:left="0"/>
      </w:pPr>
      <w:r w:rsidRPr="009D7B58">
        <w:t xml:space="preserve">When the </w:t>
      </w:r>
      <w:r w:rsidR="00EB6D68">
        <w:t>C</w:t>
      </w:r>
      <w:r w:rsidRPr="009D7B58">
        <w:t xml:space="preserve">are </w:t>
      </w:r>
      <w:r w:rsidR="00EB6D68">
        <w:t>Q</w:t>
      </w:r>
      <w:r w:rsidRPr="009D7B58">
        <w:t xml:space="preserve">uality </w:t>
      </w:r>
      <w:r w:rsidR="00EB6D68">
        <w:t>C</w:t>
      </w:r>
      <w:r w:rsidRPr="009D7B58">
        <w:t>ommission - the regulator of health services in England -  visit services they ask five key questions</w:t>
      </w:r>
      <w:r w:rsidR="00EB6D68">
        <w:t>:</w:t>
      </w:r>
      <w:r w:rsidRPr="009D7B58">
        <w:t xml:space="preserve"> is it </w:t>
      </w:r>
      <w:r w:rsidRPr="009D7B58">
        <w:rPr>
          <w:spacing w:val="-5"/>
        </w:rPr>
        <w:t>caring? Is it responsive? Is it effective? Is it safe? and is it well-led</w:t>
      </w:r>
      <w:r w:rsidR="00A138BA" w:rsidRPr="009D7B58">
        <w:rPr>
          <w:spacing w:val="-5"/>
        </w:rPr>
        <w:t xml:space="preserve">? </w:t>
      </w:r>
      <w:r w:rsidRPr="009D7B58">
        <w:t xml:space="preserve">We aim to answer yes to all these questions. In our full quality </w:t>
      </w:r>
      <w:r w:rsidR="00A21233" w:rsidRPr="009D7B58">
        <w:t>account,</w:t>
      </w:r>
      <w:r w:rsidRPr="009D7B58">
        <w:t xml:space="preserve"> we have presented lots of examples of ways in which we have developed services over the last year under each of these headings. Below are just a few.</w:t>
      </w:r>
      <w:r w:rsidR="00EB6D68">
        <w:t xml:space="preserve"> </w:t>
      </w:r>
      <w:r w:rsidR="00EB6D68" w:rsidRPr="009D7B58">
        <w:t>Read more from p</w:t>
      </w:r>
      <w:r w:rsidR="00AA3F2F">
        <w:t xml:space="preserve">age </w:t>
      </w:r>
      <w:r w:rsidR="00EB6D68">
        <w:t>42</w:t>
      </w:r>
      <w:r w:rsidR="00EB6D68" w:rsidRPr="009D7B58">
        <w:t xml:space="preserve"> </w:t>
      </w:r>
      <w:r w:rsidR="00EB6D68">
        <w:t>of</w:t>
      </w:r>
      <w:r w:rsidR="00EB6D68" w:rsidRPr="009D7B58">
        <w:t xml:space="preserve"> the full </w:t>
      </w:r>
      <w:r w:rsidR="00AA3F2F">
        <w:t xml:space="preserve">quality </w:t>
      </w:r>
      <w:r w:rsidR="00EB6D68" w:rsidRPr="009D7B58">
        <w:t>account.</w:t>
      </w:r>
    </w:p>
    <w:p w14:paraId="3E24F419" w14:textId="0742D1F7" w:rsidR="00AD3F45" w:rsidRDefault="00AD3F45" w:rsidP="00AA3F2F">
      <w:pPr>
        <w:pStyle w:val="QABodyText"/>
        <w:ind w:left="0"/>
      </w:pPr>
    </w:p>
    <w:p w14:paraId="017BFD64" w14:textId="77777777" w:rsidR="00AD3F45" w:rsidRPr="009D7B58" w:rsidRDefault="00AD3F45" w:rsidP="00AA3F2F">
      <w:pPr>
        <w:pStyle w:val="QASubheading"/>
      </w:pPr>
      <w:r w:rsidRPr="009D7B58">
        <w:t>Post-incident pathway for staff support</w:t>
      </w:r>
    </w:p>
    <w:p w14:paraId="0CB488C6" w14:textId="62F9DBBD" w:rsidR="00AD3F45" w:rsidRPr="009D7B58" w:rsidRDefault="00AD3F45" w:rsidP="00AA3F2F">
      <w:pPr>
        <w:pStyle w:val="QABodyText"/>
        <w:ind w:left="0"/>
      </w:pPr>
      <w:r w:rsidRPr="009D7B58">
        <w:t>This year we introduced a new policy and process for supporting staff following a traumatic event, including incidents of violence and aggression</w:t>
      </w:r>
      <w:r w:rsidR="00A138BA" w:rsidRPr="009D7B58">
        <w:t xml:space="preserve">. </w:t>
      </w:r>
      <w:r w:rsidRPr="009D7B58">
        <w:t>This offers a structured framework for delivering evidence-based psychological support to staff. It involves immediate, follow-up and on-going support which can be personalised depending on the team and circumstances.</w:t>
      </w:r>
      <w:r w:rsidRPr="009D7B58">
        <w:rPr>
          <w:color w:val="000000"/>
          <w:shd w:val="clear" w:color="auto" w:fill="EAEAEA"/>
        </w:rPr>
        <w:t xml:space="preserve"> </w:t>
      </w:r>
      <w:r w:rsidRPr="009D7B58">
        <w:t xml:space="preserve">This ranges from team huddles and support from peers, leads and managers, to post event reflection later and involvement of occupational health or counselling services. </w:t>
      </w:r>
    </w:p>
    <w:p w14:paraId="46CA1691" w14:textId="77777777" w:rsidR="00AD3F45" w:rsidRPr="009D7B58" w:rsidRDefault="00AD3F45" w:rsidP="00AA3F2F">
      <w:pPr>
        <w:pStyle w:val="QABodyText"/>
        <w:ind w:left="0"/>
      </w:pPr>
    </w:p>
    <w:p w14:paraId="2A95FB77" w14:textId="77777777" w:rsidR="00AD3F45" w:rsidRPr="009D7B58" w:rsidRDefault="00AD3F45" w:rsidP="00AA3F2F">
      <w:pPr>
        <w:pStyle w:val="QASubheading"/>
      </w:pPr>
      <w:r w:rsidRPr="009D7B58">
        <w:t>One stop memory clinic</w:t>
      </w:r>
    </w:p>
    <w:p w14:paraId="45D8D5FC" w14:textId="365672EC" w:rsidR="00AD3F45" w:rsidRPr="009D7B58" w:rsidRDefault="00AD3F45" w:rsidP="00AA3F2F">
      <w:pPr>
        <w:pStyle w:val="QABodyText"/>
        <w:ind w:left="0"/>
      </w:pPr>
      <w:r w:rsidRPr="009D7B58">
        <w:t xml:space="preserve">In November we began to trial a memory one stop clinic. This sees patients being assessed by nursing staff and supported by the medical team to </w:t>
      </w:r>
      <w:r w:rsidR="00EB6D68">
        <w:t>create</w:t>
      </w:r>
      <w:r w:rsidRPr="009D7B58">
        <w:t xml:space="preserve"> diagnosis and treatment plans, all in one appointment. The aim is to reduce the wait time between assessment and diagnosis. We are fortunate to have Age UK also attending to provide support for patients after their appointments, linking them in with voluntary sector offers tailored to their individual needs.</w:t>
      </w:r>
    </w:p>
    <w:p w14:paraId="4CEDC2F2" w14:textId="251EF618" w:rsidR="00EB6D68" w:rsidRDefault="00EB6D68">
      <w:pPr>
        <w:rPr>
          <w:rFonts w:ascii="Arial" w:hAnsi="Arial" w:cs="Arial"/>
          <w:b/>
          <w:bCs/>
          <w:sz w:val="24"/>
          <w:szCs w:val="24"/>
        </w:rPr>
      </w:pPr>
      <w:r>
        <w:rPr>
          <w:rFonts w:ascii="Arial" w:hAnsi="Arial" w:cs="Arial"/>
          <w:b/>
          <w:bCs/>
          <w:sz w:val="24"/>
          <w:szCs w:val="24"/>
        </w:rPr>
        <w:br w:type="page"/>
      </w:r>
    </w:p>
    <w:p w14:paraId="4089A643" w14:textId="77777777" w:rsidR="00AD4B17" w:rsidRPr="006C1DE5" w:rsidRDefault="00AD4B17" w:rsidP="006C1DE5">
      <w:pPr>
        <w:pStyle w:val="QASubheading"/>
      </w:pPr>
      <w:r w:rsidRPr="006C1DE5">
        <w:rPr>
          <w:rStyle w:val="Strong1"/>
          <w:rFonts w:ascii="Arial"/>
          <w:b/>
        </w:rPr>
        <w:t>Improved safety following a fall</w:t>
      </w:r>
    </w:p>
    <w:p w14:paraId="7BBC2C42" w14:textId="643598A4" w:rsidR="00AD4B17" w:rsidRPr="009D7B58" w:rsidRDefault="00AD4B17" w:rsidP="00AD4B17">
      <w:pPr>
        <w:pStyle w:val="Normal1"/>
        <w:spacing w:after="0" w:line="240" w:lineRule="auto"/>
        <w:rPr>
          <w:rFonts w:ascii="Arial" w:hAnsi="Arial" w:cs="Arial"/>
          <w:sz w:val="24"/>
          <w:szCs w:val="24"/>
        </w:rPr>
      </w:pPr>
      <w:r w:rsidRPr="009D7B58">
        <w:rPr>
          <w:rFonts w:ascii="Arial" w:hAnsi="Arial" w:cs="Arial"/>
          <w:sz w:val="24"/>
          <w:szCs w:val="24"/>
        </w:rPr>
        <w:t xml:space="preserve">Following </w:t>
      </w:r>
      <w:r w:rsidR="00634893" w:rsidRPr="009D7B58">
        <w:rPr>
          <w:rFonts w:ascii="Arial" w:hAnsi="Arial" w:cs="Arial"/>
          <w:sz w:val="24"/>
          <w:szCs w:val="24"/>
        </w:rPr>
        <w:t>several</w:t>
      </w:r>
      <w:r w:rsidRPr="009D7B58">
        <w:rPr>
          <w:rFonts w:ascii="Arial" w:hAnsi="Arial" w:cs="Arial"/>
          <w:sz w:val="24"/>
          <w:szCs w:val="24"/>
        </w:rPr>
        <w:t xml:space="preserve"> incidents where patients had fallen, we have introduced flat lifting equipment into our community hospital </w:t>
      </w:r>
      <w:r>
        <w:rPr>
          <w:rFonts w:ascii="Arial" w:hAnsi="Arial" w:cs="Arial"/>
          <w:sz w:val="24"/>
          <w:szCs w:val="24"/>
        </w:rPr>
        <w:t>wards</w:t>
      </w:r>
      <w:r w:rsidRPr="009D7B58">
        <w:rPr>
          <w:rFonts w:ascii="Arial" w:hAnsi="Arial" w:cs="Arial"/>
          <w:sz w:val="24"/>
          <w:szCs w:val="24"/>
        </w:rPr>
        <w:t xml:space="preserve">. There are risks to a patient remaining on the floor and hoisting </w:t>
      </w:r>
      <w:r>
        <w:rPr>
          <w:rFonts w:ascii="Arial" w:hAnsi="Arial" w:cs="Arial"/>
          <w:sz w:val="24"/>
          <w:szCs w:val="24"/>
        </w:rPr>
        <w:t xml:space="preserve">a patient </w:t>
      </w:r>
      <w:r w:rsidRPr="009D7B58">
        <w:rPr>
          <w:rFonts w:ascii="Arial" w:hAnsi="Arial" w:cs="Arial"/>
          <w:sz w:val="24"/>
          <w:szCs w:val="24"/>
        </w:rPr>
        <w:t xml:space="preserve">can potentially worsen an injury. Now if a patient falls, following a head-to-toe clinical assessment we can raise them from the floor in a safe and controlled way. This has significantly reduced the risk of harm for patients who have fallen. The equipment also reduces risk of a musculoskeletal injury to staff. </w:t>
      </w:r>
    </w:p>
    <w:p w14:paraId="3C3B3BB4" w14:textId="77777777" w:rsidR="00AD4B17" w:rsidRPr="00AD4B17" w:rsidRDefault="00AD4B17" w:rsidP="009D7B58">
      <w:pPr>
        <w:spacing w:after="0" w:line="240" w:lineRule="auto"/>
        <w:ind w:right="95"/>
        <w:rPr>
          <w:rFonts w:ascii="Arial" w:hAnsi="Arial" w:cs="Arial"/>
          <w:b/>
          <w:bCs/>
          <w:sz w:val="16"/>
          <w:szCs w:val="16"/>
        </w:rPr>
      </w:pPr>
    </w:p>
    <w:p w14:paraId="1E11AD65" w14:textId="7CFACA99" w:rsidR="00AD3F45" w:rsidRPr="009D7B58" w:rsidRDefault="00AD4B17" w:rsidP="006C1DE5">
      <w:pPr>
        <w:pStyle w:val="QASubheading"/>
      </w:pPr>
      <w:r>
        <w:rPr>
          <w:noProof/>
        </w:rPr>
        <w:drawing>
          <wp:anchor distT="0" distB="0" distL="114300" distR="114300" simplePos="0" relativeHeight="251663360" behindDoc="1" locked="0" layoutInCell="1" allowOverlap="1" wp14:anchorId="254496FC" wp14:editId="558A0670">
            <wp:simplePos x="0" y="0"/>
            <wp:positionH relativeFrom="column">
              <wp:posOffset>3975459</wp:posOffset>
            </wp:positionH>
            <wp:positionV relativeFrom="page">
              <wp:posOffset>-172692</wp:posOffset>
            </wp:positionV>
            <wp:extent cx="2118995" cy="2118995"/>
            <wp:effectExtent l="19050" t="19050" r="14605" b="14605"/>
            <wp:wrapTight wrapText="bothSides">
              <wp:wrapPolygon edited="0">
                <wp:start x="9127" y="-194"/>
                <wp:lineTo x="7185" y="-194"/>
                <wp:lineTo x="2719" y="1942"/>
                <wp:lineTo x="2719" y="2913"/>
                <wp:lineTo x="388" y="5437"/>
                <wp:lineTo x="-194" y="6991"/>
                <wp:lineTo x="-194" y="13593"/>
                <wp:lineTo x="388" y="15341"/>
                <wp:lineTo x="2524" y="18836"/>
                <wp:lineTo x="7767" y="21555"/>
                <wp:lineTo x="8544" y="21555"/>
                <wp:lineTo x="12816" y="21555"/>
                <wp:lineTo x="13399" y="21555"/>
                <wp:lineTo x="18836" y="18642"/>
                <wp:lineTo x="20972" y="15341"/>
                <wp:lineTo x="21555" y="12428"/>
                <wp:lineTo x="21555" y="8738"/>
                <wp:lineTo x="20972" y="6020"/>
                <wp:lineTo x="18836" y="3107"/>
                <wp:lineTo x="18642" y="2136"/>
                <wp:lineTo x="13981" y="-194"/>
                <wp:lineTo x="12428" y="-194"/>
                <wp:lineTo x="9127" y="-194"/>
              </wp:wrapPolygon>
            </wp:wrapTight>
            <wp:docPr id="17973076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07620" name="Picture 1">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25296" t="-8841" r="2878" b="1078"/>
                    <a:stretch/>
                  </pic:blipFill>
                  <pic:spPr bwMode="auto">
                    <a:xfrm>
                      <a:off x="0" y="0"/>
                      <a:ext cx="2118995" cy="2118995"/>
                    </a:xfrm>
                    <a:prstGeom prst="ellipse">
                      <a:avLst/>
                    </a:prstGeom>
                    <a:ln w="6350">
                      <a:solidFill>
                        <a:srgbClr val="005EB8"/>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F45" w:rsidRPr="009D7B58">
        <w:t>Innovative headsets help treat patients with severe depression</w:t>
      </w:r>
    </w:p>
    <w:p w14:paraId="7B664929" w14:textId="4B20B107" w:rsidR="00AD3F45" w:rsidRDefault="00AD3F45" w:rsidP="00AD4B17">
      <w:pPr>
        <w:spacing w:after="0" w:line="240" w:lineRule="auto"/>
        <w:ind w:right="95"/>
        <w:rPr>
          <w:rFonts w:ascii="Arial" w:eastAsia="Times New Roman" w:hAnsi="Arial" w:cs="Arial"/>
          <w:sz w:val="24"/>
          <w:szCs w:val="24"/>
          <w:lang w:eastAsia="en-GB"/>
        </w:rPr>
      </w:pPr>
      <w:r w:rsidRPr="009D7B58">
        <w:rPr>
          <w:rFonts w:ascii="Arial" w:eastAsia="Times New Roman" w:hAnsi="Arial" w:cs="Arial"/>
          <w:sz w:val="24"/>
          <w:szCs w:val="24"/>
          <w:lang w:eastAsia="en-GB"/>
        </w:rPr>
        <w:t xml:space="preserve">Patients with depression are reporting significant improvements in their symptoms after using a new brain stimulation headset </w:t>
      </w:r>
      <w:r w:rsidR="00071770">
        <w:rPr>
          <w:rFonts w:ascii="Arial" w:eastAsia="Times New Roman" w:hAnsi="Arial" w:cs="Arial"/>
          <w:sz w:val="24"/>
          <w:szCs w:val="24"/>
          <w:lang w:eastAsia="en-GB"/>
        </w:rPr>
        <w:t xml:space="preserve">at home </w:t>
      </w:r>
      <w:r w:rsidRPr="009D7B58">
        <w:rPr>
          <w:rFonts w:ascii="Arial" w:eastAsia="Times New Roman" w:hAnsi="Arial" w:cs="Arial"/>
          <w:sz w:val="24"/>
          <w:szCs w:val="24"/>
          <w:lang w:eastAsia="en-GB"/>
        </w:rPr>
        <w:t xml:space="preserve">as part of a pilot project led by LPT. Our crisis mental health team, which supports patients with severe depression who are at risk of admission to hospital, was the first NHS mental health crisis service in the UK to offer the Flow Neuroscience headsets as a treatment option. </w:t>
      </w:r>
      <w:r w:rsidR="00EB6D68">
        <w:rPr>
          <w:rFonts w:ascii="Arial" w:eastAsia="Times New Roman" w:hAnsi="Arial" w:cs="Arial"/>
          <w:sz w:val="24"/>
          <w:szCs w:val="24"/>
          <w:lang w:eastAsia="en-GB"/>
        </w:rPr>
        <w:t>The</w:t>
      </w:r>
      <w:r w:rsidRPr="009D7B58">
        <w:rPr>
          <w:rFonts w:ascii="Arial" w:eastAsia="Times New Roman" w:hAnsi="Arial" w:cs="Arial"/>
          <w:sz w:val="24"/>
          <w:szCs w:val="24"/>
          <w:lang w:eastAsia="en-GB"/>
        </w:rPr>
        <w:t xml:space="preserve"> headsets work by applying a gentle electrical current to stimulate and restore activity to an area of the brain. </w:t>
      </w:r>
      <w:r w:rsidR="003828D4">
        <w:rPr>
          <w:rFonts w:ascii="Arial" w:eastAsia="Times New Roman" w:hAnsi="Arial" w:cs="Arial"/>
          <w:sz w:val="24"/>
          <w:szCs w:val="24"/>
          <w:lang w:eastAsia="en-GB"/>
        </w:rPr>
        <w:t xml:space="preserve">Patients use them themselves at home. </w:t>
      </w:r>
      <w:r w:rsidRPr="009D7B58">
        <w:rPr>
          <w:rFonts w:ascii="Arial" w:eastAsia="Times New Roman" w:hAnsi="Arial" w:cs="Arial"/>
          <w:sz w:val="24"/>
          <w:szCs w:val="24"/>
          <w:lang w:eastAsia="en-GB"/>
        </w:rPr>
        <w:t>Wherever possible and when safe to do so, we want to treat people in their homes, rather than in hospital. This is often where they feel comfortable and so can provide a better environment to aid recovery.</w:t>
      </w:r>
    </w:p>
    <w:p w14:paraId="12C33F96" w14:textId="6FEC4E22" w:rsidR="00EB6D68" w:rsidRPr="00EB6D68" w:rsidRDefault="00EB6D68" w:rsidP="009D7B58">
      <w:pPr>
        <w:pStyle w:val="Heading2"/>
        <w:spacing w:before="0" w:line="240" w:lineRule="auto"/>
        <w:rPr>
          <w:rStyle w:val="Strong1"/>
          <w:rFonts w:ascii="Arial" w:hAnsi="Arial" w:cs="Arial"/>
          <w:color w:val="auto"/>
          <w:sz w:val="16"/>
          <w:szCs w:val="16"/>
        </w:rPr>
      </w:pPr>
      <w:bookmarkStart w:id="12" w:name="_Toc186785809"/>
    </w:p>
    <w:p w14:paraId="46638F49" w14:textId="7A4C94A2" w:rsidR="00E71ACE" w:rsidRPr="006C1DE5" w:rsidRDefault="00E71ACE" w:rsidP="006C1DE5">
      <w:pPr>
        <w:pStyle w:val="QASubheading"/>
      </w:pPr>
      <w:r w:rsidRPr="006C1DE5">
        <w:rPr>
          <w:rStyle w:val="Strong1"/>
          <w:rFonts w:ascii="Arial"/>
          <w:b/>
        </w:rPr>
        <w:t xml:space="preserve">Wellbeing and inclusion check-ins with our </w:t>
      </w:r>
      <w:bookmarkEnd w:id="12"/>
      <w:r w:rsidRPr="006C1DE5">
        <w:rPr>
          <w:rStyle w:val="Strong1"/>
          <w:rFonts w:ascii="Arial"/>
          <w:b/>
        </w:rPr>
        <w:t>executive team</w:t>
      </w:r>
    </w:p>
    <w:p w14:paraId="747CCA2B" w14:textId="4A18DE00" w:rsidR="00E71ACE" w:rsidRPr="009D7B58" w:rsidRDefault="00E71ACE" w:rsidP="009D7B58">
      <w:pPr>
        <w:pStyle w:val="Normal1"/>
        <w:spacing w:after="0" w:line="240" w:lineRule="auto"/>
        <w:rPr>
          <w:rFonts w:ascii="Arial" w:hAnsi="Arial" w:cs="Arial"/>
          <w:sz w:val="24"/>
          <w:szCs w:val="24"/>
        </w:rPr>
      </w:pPr>
      <w:r w:rsidRPr="009D7B58">
        <w:rPr>
          <w:rFonts w:ascii="Arial" w:hAnsi="Arial" w:cs="Arial"/>
          <w:sz w:val="24"/>
          <w:szCs w:val="24"/>
        </w:rPr>
        <w:t>All staff and volunteers are now invited to join regular online ‘check in’ sessions, led by our deputy chief executive</w:t>
      </w:r>
      <w:r w:rsidR="00A138BA" w:rsidRPr="009D7B58">
        <w:rPr>
          <w:rFonts w:ascii="Arial" w:hAnsi="Arial" w:cs="Arial"/>
          <w:sz w:val="24"/>
          <w:szCs w:val="24"/>
        </w:rPr>
        <w:t xml:space="preserve">. </w:t>
      </w:r>
      <w:r w:rsidRPr="009D7B58">
        <w:rPr>
          <w:rFonts w:ascii="Arial" w:hAnsi="Arial" w:cs="Arial"/>
          <w:sz w:val="24"/>
          <w:szCs w:val="24"/>
        </w:rPr>
        <w:t>These open forums are an opportunity for staff to share how they and their service are doing, and/or raise any concerns or suggestions that may help them to continuously improve the way we do things.</w:t>
      </w:r>
    </w:p>
    <w:p w14:paraId="0A5DD79C" w14:textId="4ADA7AD8" w:rsidR="00E71ACE" w:rsidRPr="00EB6D68" w:rsidRDefault="00E71ACE" w:rsidP="009D7B58">
      <w:pPr>
        <w:spacing w:after="0" w:line="240" w:lineRule="auto"/>
        <w:rPr>
          <w:rFonts w:ascii="Arial" w:hAnsi="Arial" w:cs="Arial"/>
          <w:sz w:val="16"/>
          <w:szCs w:val="16"/>
        </w:rPr>
      </w:pPr>
    </w:p>
    <w:p w14:paraId="36F42050" w14:textId="20292B2E" w:rsidR="00E71ACE" w:rsidRPr="009D7B58" w:rsidRDefault="00E71ACE" w:rsidP="006C1DE5">
      <w:pPr>
        <w:pStyle w:val="QASubheading"/>
      </w:pPr>
      <w:r w:rsidRPr="009D7B58">
        <w:t>Promoting sustainability</w:t>
      </w:r>
    </w:p>
    <w:p w14:paraId="2D3503A8" w14:textId="1016D631" w:rsidR="00E71ACE" w:rsidRPr="009D7B58" w:rsidRDefault="00E71ACE" w:rsidP="009D7B58">
      <w:pPr>
        <w:spacing w:after="0" w:line="240" w:lineRule="auto"/>
        <w:rPr>
          <w:rFonts w:ascii="Arial" w:eastAsia="Times New Roman" w:hAnsi="Arial" w:cs="Arial"/>
          <w:sz w:val="24"/>
          <w:szCs w:val="24"/>
        </w:rPr>
      </w:pPr>
      <w:r w:rsidRPr="009D7B58">
        <w:rPr>
          <w:rFonts w:ascii="Arial" w:hAnsi="Arial" w:cs="Arial"/>
          <w:sz w:val="24"/>
          <w:szCs w:val="24"/>
        </w:rPr>
        <w:t xml:space="preserve">We have a Trust-wide sustainability and greener group and this year they have overseen a wide range of sustainability improvements, including the </w:t>
      </w:r>
      <w:r w:rsidRPr="009D7B58">
        <w:rPr>
          <w:rFonts w:ascii="Arial" w:eastAsia="Times New Roman" w:hAnsi="Arial" w:cs="Arial"/>
          <w:sz w:val="24"/>
          <w:szCs w:val="24"/>
        </w:rPr>
        <w:t xml:space="preserve">introduction of copiers and printers on a network which all staff can access. So far, we have been able to return 82 printers to the supplier for recycling. We have </w:t>
      </w:r>
      <w:r w:rsidR="00EB6D68">
        <w:rPr>
          <w:rFonts w:ascii="Arial" w:eastAsia="Times New Roman" w:hAnsi="Arial" w:cs="Arial"/>
          <w:sz w:val="24"/>
          <w:szCs w:val="24"/>
        </w:rPr>
        <w:t xml:space="preserve">also </w:t>
      </w:r>
      <w:r w:rsidRPr="009D7B58">
        <w:rPr>
          <w:rFonts w:ascii="Arial" w:eastAsia="Times New Roman" w:hAnsi="Arial" w:cs="Arial"/>
          <w:sz w:val="24"/>
          <w:szCs w:val="24"/>
        </w:rPr>
        <w:t>reduced medicines waste</w:t>
      </w:r>
      <w:r w:rsidR="00EB6D68">
        <w:rPr>
          <w:rFonts w:ascii="Arial" w:eastAsia="Times New Roman" w:hAnsi="Arial" w:cs="Arial"/>
          <w:sz w:val="24"/>
          <w:szCs w:val="24"/>
        </w:rPr>
        <w:t xml:space="preserve"> by working</w:t>
      </w:r>
      <w:r w:rsidRPr="009D7B58">
        <w:rPr>
          <w:rFonts w:ascii="Arial" w:eastAsia="Times New Roman" w:hAnsi="Arial" w:cs="Arial"/>
          <w:sz w:val="24"/>
          <w:szCs w:val="24"/>
        </w:rPr>
        <w:t xml:space="preserve"> with schools to provide Salbutamol inhalers and Adrenaline autoinjector supplies, avoiding the need for duplicate prescriptions for each child to keep a spare at school. Over 200 schools have signed up to centralised stock.  </w:t>
      </w:r>
      <w:r w:rsidR="00EB6D68">
        <w:rPr>
          <w:rFonts w:ascii="Arial" w:eastAsia="Times New Roman" w:hAnsi="Arial" w:cs="Arial"/>
          <w:sz w:val="24"/>
          <w:szCs w:val="24"/>
        </w:rPr>
        <w:t>In addition, we have</w:t>
      </w:r>
      <w:r w:rsidRPr="009D7B58">
        <w:rPr>
          <w:rFonts w:ascii="Arial" w:eastAsia="Times New Roman" w:hAnsi="Arial" w:cs="Arial"/>
          <w:sz w:val="24"/>
          <w:szCs w:val="24"/>
        </w:rPr>
        <w:t xml:space="preserve"> introduced the role of medicines administration technicians on wards to optimise use of patient’s own drugs and begun to recycle insulin pens with the manufacturer. This is preventing plastic, </w:t>
      </w:r>
      <w:r w:rsidR="00A138BA" w:rsidRPr="009D7B58">
        <w:rPr>
          <w:rFonts w:ascii="Arial" w:eastAsia="Times New Roman" w:hAnsi="Arial" w:cs="Arial"/>
          <w:sz w:val="24"/>
          <w:szCs w:val="24"/>
        </w:rPr>
        <w:t>glass,</w:t>
      </w:r>
      <w:r w:rsidRPr="009D7B58">
        <w:rPr>
          <w:rFonts w:ascii="Arial" w:eastAsia="Times New Roman" w:hAnsi="Arial" w:cs="Arial"/>
          <w:sz w:val="24"/>
          <w:szCs w:val="24"/>
        </w:rPr>
        <w:t xml:space="preserve"> and metal from ending up in landfill.</w:t>
      </w:r>
    </w:p>
    <w:p w14:paraId="65DA0C09" w14:textId="77777777" w:rsidR="00E71ACE" w:rsidRPr="009D7B58" w:rsidRDefault="00E71ACE" w:rsidP="009D7B58">
      <w:pPr>
        <w:pStyle w:val="ListParagraph"/>
        <w:rPr>
          <w:rFonts w:ascii="Arial" w:eastAsia="Times New Roman" w:hAnsi="Arial" w:cs="Arial"/>
        </w:rPr>
      </w:pPr>
    </w:p>
    <w:p w14:paraId="017BB209" w14:textId="77777777" w:rsidR="00240736" w:rsidRPr="00EB6D68" w:rsidRDefault="00240736" w:rsidP="006C1DE5">
      <w:pPr>
        <w:pStyle w:val="QAHeading"/>
        <w:ind w:left="0"/>
      </w:pPr>
      <w:bookmarkStart w:id="13" w:name="_Hlk195775244"/>
      <w:r w:rsidRPr="00EB6D68">
        <w:t>Recruitment and workforce wellbeing</w:t>
      </w:r>
    </w:p>
    <w:bookmarkEnd w:id="13"/>
    <w:p w14:paraId="4FE50B70" w14:textId="40342B84" w:rsidR="00240736" w:rsidRPr="00EB6D68" w:rsidRDefault="00240736" w:rsidP="006C1DE5">
      <w:pPr>
        <w:pStyle w:val="QASubheading"/>
      </w:pPr>
      <w:r w:rsidRPr="00EB6D68">
        <w:t>Promoting health and wellbeing</w:t>
      </w:r>
    </w:p>
    <w:p w14:paraId="20F4AC47" w14:textId="77777777" w:rsidR="00240736" w:rsidRPr="009D7B58" w:rsidRDefault="00240736" w:rsidP="006C1DE5">
      <w:pPr>
        <w:pStyle w:val="QABodyText"/>
        <w:ind w:left="0"/>
      </w:pPr>
      <w:r w:rsidRPr="009D7B58">
        <w:t xml:space="preserve">The health and wellbeing of our staff is extremely important to us. Our staff support networks continued to provide a safe and non-judgemental place to talk and be heard. We have networks representing the armed forces, carers, mental and physical life experiences, men’s health, neurodiversity, </w:t>
      </w:r>
      <w:r w:rsidRPr="009D7B58">
        <w:rPr>
          <w:color w:val="0A0A0A"/>
          <w:shd w:val="clear" w:color="auto" w:fill="FEFEFE"/>
        </w:rPr>
        <w:t>race ethnicity and cultural heritage, LGBTQIA+ and women.</w:t>
      </w:r>
    </w:p>
    <w:p w14:paraId="6581F030" w14:textId="77777777" w:rsidR="00240736" w:rsidRPr="00570EE1" w:rsidRDefault="00240736" w:rsidP="006C1DE5">
      <w:pPr>
        <w:pStyle w:val="QABodyText"/>
        <w:ind w:left="0"/>
        <w:rPr>
          <w:sz w:val="16"/>
          <w:szCs w:val="16"/>
        </w:rPr>
      </w:pPr>
    </w:p>
    <w:p w14:paraId="44E85DD2" w14:textId="3B102857" w:rsidR="006C1DE5" w:rsidRDefault="00240736" w:rsidP="006C1DE5">
      <w:pPr>
        <w:pStyle w:val="QABodyText"/>
        <w:ind w:left="0"/>
      </w:pPr>
      <w:r w:rsidRPr="009D7B58">
        <w:t>We held regular compassionate leadership and leading together conferences  to support our leaders to create the most inclusive, compassionate culture at LPT.</w:t>
      </w:r>
    </w:p>
    <w:p w14:paraId="75E8526A" w14:textId="77777777" w:rsidR="006C1DE5" w:rsidRDefault="006C1DE5">
      <w:pPr>
        <w:rPr>
          <w:rFonts w:ascii="Arial" w:hAnsi="Arial" w:cs="Arial"/>
          <w:sz w:val="24"/>
          <w:szCs w:val="24"/>
        </w:rPr>
      </w:pPr>
      <w:r>
        <w:rPr>
          <w:rFonts w:ascii="Arial" w:hAnsi="Arial" w:cs="Arial"/>
          <w:sz w:val="24"/>
          <w:szCs w:val="24"/>
        </w:rPr>
        <w:br w:type="page"/>
      </w:r>
    </w:p>
    <w:p w14:paraId="3009FEC4" w14:textId="3BFC2169" w:rsidR="00570EE1" w:rsidRPr="009D7B58" w:rsidRDefault="00240736" w:rsidP="00570EE1">
      <w:pPr>
        <w:spacing w:after="0" w:line="240" w:lineRule="auto"/>
        <w:rPr>
          <w:rFonts w:ascii="Arial" w:hAnsi="Arial" w:cs="Arial"/>
          <w:sz w:val="24"/>
          <w:szCs w:val="24"/>
        </w:rPr>
      </w:pPr>
      <w:r w:rsidRPr="000630EB">
        <w:rPr>
          <w:rStyle w:val="QABodyTextChar"/>
          <w:rFonts w:eastAsiaTheme="minorHAnsi"/>
        </w:rPr>
        <w:t>As part of our ‘Our Future Our Way’ (OFOW) culture programme we co-produced and launched a definition of what psychological safety means in LPT.</w:t>
      </w:r>
      <w:r w:rsidR="00570EE1" w:rsidRPr="000630EB">
        <w:rPr>
          <w:rStyle w:val="QABodyTextChar"/>
          <w:rFonts w:eastAsiaTheme="minorHAnsi"/>
        </w:rPr>
        <w:t xml:space="preserve"> </w:t>
      </w:r>
      <w:r w:rsidR="00745CC4" w:rsidRPr="000630EB">
        <w:rPr>
          <w:rStyle w:val="QABodyTextChar"/>
          <w:rFonts w:eastAsiaTheme="minorHAnsi"/>
        </w:rPr>
        <w:t>This</w:t>
      </w:r>
      <w:r w:rsidR="00570EE1" w:rsidRPr="000630EB">
        <w:rPr>
          <w:rStyle w:val="QABodyTextChar"/>
          <w:rFonts w:eastAsiaTheme="minorHAnsi"/>
        </w:rPr>
        <w:t xml:space="preserve"> will support people to have local conversations to improve experience for all. </w:t>
      </w:r>
      <w:r w:rsidR="00745CC4" w:rsidRPr="000630EB">
        <w:rPr>
          <w:rStyle w:val="QABodyTextChar"/>
          <w:rFonts w:eastAsiaTheme="minorHAnsi"/>
        </w:rPr>
        <w:t>R</w:t>
      </w:r>
      <w:r w:rsidR="00570EE1" w:rsidRPr="000630EB">
        <w:rPr>
          <w:rStyle w:val="QABodyTextChar"/>
          <w:rFonts w:eastAsiaTheme="minorHAnsi"/>
        </w:rPr>
        <w:t>ead more about the Our Future Our Way programme and our wellbeing offer for staff in the Trust’s Annual Report 2024/25</w:t>
      </w:r>
      <w:r w:rsidR="00570EE1" w:rsidRPr="009D7B58">
        <w:rPr>
          <w:rFonts w:ascii="Arial" w:hAnsi="Arial" w:cs="Arial"/>
          <w:sz w:val="24"/>
          <w:szCs w:val="24"/>
        </w:rPr>
        <w:t>.</w:t>
      </w:r>
    </w:p>
    <w:p w14:paraId="3CF74976" w14:textId="4BEFDCC2" w:rsidR="00240736" w:rsidRPr="00745CC4" w:rsidRDefault="00240736" w:rsidP="00745CC4">
      <w:pPr>
        <w:tabs>
          <w:tab w:val="left" w:pos="1335"/>
        </w:tabs>
        <w:spacing w:after="0" w:line="240" w:lineRule="auto"/>
        <w:rPr>
          <w:rFonts w:ascii="Arial" w:hAnsi="Arial" w:cs="Arial"/>
          <w:sz w:val="12"/>
          <w:szCs w:val="12"/>
        </w:rPr>
      </w:pPr>
      <w:r w:rsidRPr="009D7B58">
        <w:rPr>
          <w:rFonts w:ascii="Arial" w:hAnsi="Arial" w:cs="Arial"/>
          <w:sz w:val="24"/>
          <w:szCs w:val="24"/>
        </w:rPr>
        <w:t xml:space="preserve"> </w:t>
      </w:r>
      <w:r w:rsidR="00745CC4">
        <w:rPr>
          <w:rFonts w:ascii="Arial" w:hAnsi="Arial" w:cs="Arial"/>
          <w:sz w:val="24"/>
          <w:szCs w:val="24"/>
        </w:rPr>
        <w:tab/>
      </w:r>
    </w:p>
    <w:p w14:paraId="75CA19C4" w14:textId="107716BE" w:rsidR="00240736" w:rsidRPr="000630EB" w:rsidRDefault="00240736" w:rsidP="000630EB">
      <w:pPr>
        <w:pStyle w:val="QABodyText"/>
        <w:jc w:val="center"/>
        <w:rPr>
          <w:color w:val="0070C0"/>
        </w:rPr>
      </w:pPr>
      <w:r w:rsidRPr="000630EB">
        <w:rPr>
          <w:color w:val="0070C0"/>
        </w:rPr>
        <w:t xml:space="preserve">“Psychological safety means people feel safe in an open, </w:t>
      </w:r>
      <w:r w:rsidR="00A138BA" w:rsidRPr="000630EB">
        <w:rPr>
          <w:color w:val="0070C0"/>
        </w:rPr>
        <w:t>supportive,</w:t>
      </w:r>
      <w:r w:rsidRPr="000630EB">
        <w:rPr>
          <w:color w:val="0070C0"/>
        </w:rPr>
        <w:t xml:space="preserve"> and inclusive environment, where people are treated with kindness, trust, respect, compassion, and integrity. Where everyone feels that they belong and are valued when they speak up</w:t>
      </w:r>
      <w:r w:rsidR="00A138BA" w:rsidRPr="000630EB">
        <w:rPr>
          <w:color w:val="0070C0"/>
        </w:rPr>
        <w:t xml:space="preserve">. </w:t>
      </w:r>
      <w:r w:rsidRPr="000630EB">
        <w:rPr>
          <w:color w:val="0070C0"/>
        </w:rPr>
        <w:t>It is a space where people always feel listened to without fear or judgement. It starts with me and builds when we work together.”</w:t>
      </w:r>
    </w:p>
    <w:p w14:paraId="590538A6" w14:textId="4F22EC71" w:rsidR="00240736" w:rsidRPr="00745CC4" w:rsidRDefault="00A138BA" w:rsidP="009D7B58">
      <w:pPr>
        <w:spacing w:after="0" w:line="240" w:lineRule="auto"/>
        <w:rPr>
          <w:rFonts w:ascii="Arial" w:hAnsi="Arial" w:cs="Arial"/>
          <w:sz w:val="16"/>
          <w:szCs w:val="16"/>
        </w:rPr>
      </w:pPr>
      <w:r w:rsidRPr="006573BA">
        <w:rPr>
          <w:rFonts w:ascii="Arial" w:hAnsi="Arial" w:cs="Arial"/>
          <w:noProof/>
          <w:sz w:val="24"/>
          <w:szCs w:val="24"/>
        </w:rPr>
        <w:drawing>
          <wp:anchor distT="0" distB="0" distL="114300" distR="114300" simplePos="0" relativeHeight="251661312" behindDoc="1" locked="0" layoutInCell="1" allowOverlap="1" wp14:anchorId="467F1528" wp14:editId="4773A97D">
            <wp:simplePos x="0" y="0"/>
            <wp:positionH relativeFrom="column">
              <wp:posOffset>3590925</wp:posOffset>
            </wp:positionH>
            <wp:positionV relativeFrom="page">
              <wp:posOffset>2875722</wp:posOffset>
            </wp:positionV>
            <wp:extent cx="2587625" cy="2587625"/>
            <wp:effectExtent l="19050" t="19050" r="22225" b="22225"/>
            <wp:wrapTight wrapText="bothSides">
              <wp:wrapPolygon edited="1">
                <wp:start x="9285" y="-152"/>
                <wp:lineTo x="7611" y="-152"/>
                <wp:lineTo x="3501" y="1522"/>
                <wp:lineTo x="3501" y="2283"/>
                <wp:lineTo x="1370" y="4414"/>
                <wp:lineTo x="152" y="6698"/>
                <wp:lineTo x="-152" y="7611"/>
                <wp:lineTo x="-152" y="13091"/>
                <wp:lineTo x="152" y="14461"/>
                <wp:lineTo x="1370" y="16896"/>
                <wp:lineTo x="3501" y="19332"/>
                <wp:lineTo x="3653" y="19789"/>
                <wp:lineTo x="8068" y="21615"/>
                <wp:lineTo x="8981" y="21615"/>
                <wp:lineTo x="12482" y="21615"/>
                <wp:lineTo x="13091" y="21615"/>
                <wp:lineTo x="17810" y="19636"/>
                <wp:lineTo x="30030" y="21928"/>
                <wp:lineTo x="20245" y="16896"/>
                <wp:lineTo x="21311" y="14461"/>
                <wp:lineTo x="21615" y="12178"/>
                <wp:lineTo x="21615" y="9133"/>
                <wp:lineTo x="21311" y="7154"/>
                <wp:lineTo x="20093" y="4719"/>
                <wp:lineTo x="18114" y="2436"/>
                <wp:lineTo x="17962" y="1674"/>
                <wp:lineTo x="13548" y="-152"/>
                <wp:lineTo x="12178" y="-152"/>
                <wp:lineTo x="9285" y="-152"/>
              </wp:wrapPolygon>
            </wp:wrapTight>
            <wp:docPr id="1569614269" name="Picture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14269" name="Picture16">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b="24999"/>
                    <a:stretch/>
                  </pic:blipFill>
                  <pic:spPr bwMode="auto">
                    <a:xfrm>
                      <a:off x="0" y="0"/>
                      <a:ext cx="2587625" cy="2587625"/>
                    </a:xfrm>
                    <a:prstGeom prst="ellipse">
                      <a:avLst/>
                    </a:prstGeom>
                    <a:ln w="6350">
                      <a:solidFill>
                        <a:srgbClr val="005EB8"/>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5B2EC4" w14:textId="53CE7383" w:rsidR="00240736" w:rsidRPr="009D7B58" w:rsidRDefault="00240736" w:rsidP="000630EB">
      <w:pPr>
        <w:pStyle w:val="QABodyText"/>
        <w:ind w:left="0"/>
      </w:pPr>
      <w:r w:rsidRPr="009D7B58">
        <w:t>During 2024/25</w:t>
      </w:r>
      <w:r w:rsidR="00745CC4">
        <w:t xml:space="preserve"> w</w:t>
      </w:r>
      <w:r w:rsidRPr="009D7B58">
        <w:t xml:space="preserve">e introduced a new fit for purpose recruitment IT system and increased the recruitment of substantive staff, with particular success in the recruitment of healthcare support workers. Filling substantive vacancies helps to reduce </w:t>
      </w:r>
      <w:r w:rsidR="00570EE1">
        <w:t>how much we spend on</w:t>
      </w:r>
      <w:r w:rsidRPr="009D7B58">
        <w:t xml:space="preserve"> spend on bank and agency staff and improves continuity of care for patients</w:t>
      </w:r>
      <w:r w:rsidR="00A138BA" w:rsidRPr="009D7B58">
        <w:t>.</w:t>
      </w:r>
      <w:r w:rsidR="00A138BA" w:rsidRPr="009D7B58">
        <w:rPr>
          <w:noProof/>
        </w:rPr>
        <w:t xml:space="preserve"> </w:t>
      </w:r>
      <w:r w:rsidRPr="009D7B58">
        <w:t xml:space="preserve">We reduced our ‘time to hire’ from a high of 63 days, to 36 days on average. We have also seen our new starter feedback improve, for example with satisfaction with communication improving from a score of  2.21 </w:t>
      </w:r>
      <w:r w:rsidR="00745CC4">
        <w:t xml:space="preserve">out of 5 </w:t>
      </w:r>
      <w:r w:rsidRPr="009D7B58">
        <w:t xml:space="preserve">to 4 out of 5. </w:t>
      </w:r>
    </w:p>
    <w:p w14:paraId="1D1DF5B7" w14:textId="77777777" w:rsidR="00240736" w:rsidRPr="00745CC4" w:rsidRDefault="00240736" w:rsidP="000630EB">
      <w:pPr>
        <w:pStyle w:val="QABodyText"/>
        <w:ind w:left="0"/>
        <w:rPr>
          <w:sz w:val="16"/>
          <w:szCs w:val="16"/>
        </w:rPr>
      </w:pPr>
    </w:p>
    <w:p w14:paraId="21681F29" w14:textId="0597FF94" w:rsidR="00240736" w:rsidRPr="009D7B58" w:rsidRDefault="00240736" w:rsidP="000630EB">
      <w:pPr>
        <w:pStyle w:val="QABodyText"/>
        <w:ind w:left="0"/>
        <w:rPr>
          <w:highlight w:val="yellow"/>
        </w:rPr>
      </w:pPr>
      <w:r w:rsidRPr="009D7B58">
        <w:t xml:space="preserve">We launched a reasonable adjustment clinic to </w:t>
      </w:r>
      <w:r w:rsidRPr="009D7B58">
        <w:rPr>
          <w:color w:val="0A0A0A"/>
        </w:rPr>
        <w:t xml:space="preserve">help us understand and identify practical solutions to help remove barriers that some employees face </w:t>
      </w:r>
      <w:r w:rsidR="00745CC4">
        <w:rPr>
          <w:color w:val="0A0A0A"/>
        </w:rPr>
        <w:t>relating</w:t>
      </w:r>
      <w:r w:rsidRPr="009D7B58">
        <w:rPr>
          <w:color w:val="0A0A0A"/>
        </w:rPr>
        <w:t xml:space="preserve"> to underlying health conditions or disability</w:t>
      </w:r>
      <w:r w:rsidR="00A138BA" w:rsidRPr="009D7B58">
        <w:rPr>
          <w:color w:val="0A0A0A"/>
        </w:rPr>
        <w:t xml:space="preserve">. </w:t>
      </w:r>
      <w:r w:rsidRPr="009D7B58">
        <w:rPr>
          <w:color w:val="0A0A0A"/>
        </w:rPr>
        <w:t xml:space="preserve">Solutions could include </w:t>
      </w:r>
      <w:r w:rsidRPr="009D7B58">
        <w:t>changing the lighting above someone’s desk, distributing someone’s breaks more evenly across the day or providing emails and documents in an accessible format.</w:t>
      </w:r>
    </w:p>
    <w:p w14:paraId="703A23C8" w14:textId="77777777" w:rsidR="00240736" w:rsidRPr="009D7B58" w:rsidRDefault="00240736" w:rsidP="009D7B58">
      <w:pPr>
        <w:spacing w:after="0" w:line="240" w:lineRule="auto"/>
        <w:rPr>
          <w:rFonts w:ascii="Arial" w:hAnsi="Arial" w:cs="Arial"/>
          <w:color w:val="864F9F"/>
          <w:sz w:val="24"/>
          <w:szCs w:val="24"/>
        </w:rPr>
      </w:pPr>
    </w:p>
    <w:p w14:paraId="6028BDD9" w14:textId="574B0CAE" w:rsidR="00DE3343" w:rsidRPr="006C55A7" w:rsidRDefault="006C55A7" w:rsidP="000630EB">
      <w:pPr>
        <w:pStyle w:val="QAHeading"/>
        <w:ind w:left="0"/>
      </w:pPr>
      <w:r>
        <w:t>Further information</w:t>
      </w:r>
    </w:p>
    <w:p w14:paraId="13CA1A1E" w14:textId="5A83588A" w:rsidR="00E71ACE" w:rsidRPr="009D7B58" w:rsidRDefault="00E71ACE" w:rsidP="000630EB">
      <w:pPr>
        <w:pStyle w:val="QABodyText"/>
        <w:ind w:left="0"/>
      </w:pPr>
      <w:r w:rsidRPr="009D7B58">
        <w:t>Thank you for reading our Quality Account in brief for 2024/25</w:t>
      </w:r>
      <w:r w:rsidR="00A138BA" w:rsidRPr="009D7B58">
        <w:t xml:space="preserve">. </w:t>
      </w:r>
      <w:r w:rsidRPr="009D7B58">
        <w:t xml:space="preserve">You can read much more about our work in our full Quality Account 2024/25, and our Annual Report 2024/25 which are available on </w:t>
      </w:r>
      <w:r w:rsidR="000630EB">
        <w:t xml:space="preserve">the ‘what we do’ page of </w:t>
      </w:r>
      <w:r w:rsidR="00EB6D68" w:rsidRPr="009D7B58">
        <w:t>our</w:t>
      </w:r>
      <w:r w:rsidRPr="009D7B58">
        <w:t xml:space="preserve"> website at </w:t>
      </w:r>
      <w:hyperlink r:id="rId21" w:history="1">
        <w:r w:rsidRPr="009D7B58">
          <w:rPr>
            <w:rStyle w:val="Hyperlink"/>
          </w:rPr>
          <w:t>https://www.leicspart.nhs.uk/about/what-we-do/</w:t>
        </w:r>
      </w:hyperlink>
    </w:p>
    <w:p w14:paraId="59BA5E97" w14:textId="77777777" w:rsidR="00E71ACE" w:rsidRPr="006C55A7" w:rsidRDefault="00E71ACE" w:rsidP="000630EB">
      <w:pPr>
        <w:pStyle w:val="QABodyText"/>
        <w:ind w:left="0"/>
        <w:rPr>
          <w:sz w:val="16"/>
          <w:szCs w:val="16"/>
        </w:rPr>
      </w:pPr>
    </w:p>
    <w:p w14:paraId="5DCB9FB8" w14:textId="22E5F925" w:rsidR="00E71ACE" w:rsidRPr="009D7B58" w:rsidRDefault="00E71ACE" w:rsidP="000630EB">
      <w:pPr>
        <w:pStyle w:val="QABodyText"/>
        <w:ind w:left="0"/>
      </w:pPr>
      <w:r w:rsidRPr="009D7B58">
        <w:t>Next year is all about making a difference together. As we go into 2025/26 we launch our new strategy: ‘THRIVE’. The six key elements of this are: technology; healthy communities; being responsive; including everyone; valuing our people; and being efficient and effective</w:t>
      </w:r>
      <w:r w:rsidR="00A138BA" w:rsidRPr="009D7B58">
        <w:t xml:space="preserve">. </w:t>
      </w:r>
      <w:r w:rsidRPr="009D7B58">
        <w:t>If we do all these things, together we will thrive, building compassionate care and wellbeing for all</w:t>
      </w:r>
      <w:r w:rsidR="00A138BA" w:rsidRPr="009D7B58">
        <w:t xml:space="preserve">. </w:t>
      </w:r>
    </w:p>
    <w:p w14:paraId="67BB4004" w14:textId="77777777" w:rsidR="00E71ACE" w:rsidRPr="009D7B58" w:rsidRDefault="00E71ACE" w:rsidP="000630EB">
      <w:pPr>
        <w:pStyle w:val="QABodyText"/>
        <w:ind w:left="0"/>
      </w:pPr>
    </w:p>
    <w:p w14:paraId="60C46F96" w14:textId="3F4D283B" w:rsidR="000704E1" w:rsidRDefault="00E71ACE" w:rsidP="000630EB">
      <w:pPr>
        <w:pStyle w:val="QABodyText"/>
        <w:ind w:left="0"/>
      </w:pPr>
      <w:r w:rsidRPr="009D7B58">
        <w:t xml:space="preserve">If you would like to find out more about anything included in this Quality Account in brief, or you have ideas about how to make the document better in future, please don’t hesitate to get in touch on </w:t>
      </w:r>
      <w:hyperlink r:id="rId22" w:history="1">
        <w:r w:rsidRPr="009D7B58">
          <w:rPr>
            <w:rStyle w:val="Hyperlink"/>
          </w:rPr>
          <w:t>LPT.feedback@nhs.net</w:t>
        </w:r>
      </w:hyperlink>
      <w:r w:rsidRPr="000704E1">
        <w:t xml:space="preserve"> </w:t>
      </w:r>
      <w:r w:rsidR="000704E1">
        <w:t>or t</w:t>
      </w:r>
      <w:r w:rsidR="000704E1" w:rsidRPr="008E56E9">
        <w:t xml:space="preserve">elephone: </w:t>
      </w:r>
      <w:r w:rsidR="000704E1" w:rsidRPr="00655C46">
        <w:rPr>
          <w:rStyle w:val="Strong"/>
        </w:rPr>
        <w:t>0116 295 1350</w:t>
      </w:r>
      <w:r w:rsidR="000704E1">
        <w:rPr>
          <w:rStyle w:val="Strong"/>
        </w:rPr>
        <w:t>.</w:t>
      </w:r>
    </w:p>
    <w:sectPr w:rsidR="000704E1" w:rsidSect="00264B5A">
      <w:footerReference w:type="default" r:id="rId23"/>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614A1" w14:textId="77777777" w:rsidR="00264B5A" w:rsidRDefault="00264B5A" w:rsidP="00264B5A">
      <w:pPr>
        <w:spacing w:after="0" w:line="240" w:lineRule="auto"/>
      </w:pPr>
      <w:r>
        <w:separator/>
      </w:r>
    </w:p>
  </w:endnote>
  <w:endnote w:type="continuationSeparator" w:id="0">
    <w:p w14:paraId="6F5113FE" w14:textId="77777777" w:rsidR="00264B5A" w:rsidRDefault="00264B5A" w:rsidP="00264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0420909"/>
      <w:docPartObj>
        <w:docPartGallery w:val="Page Numbers (Bottom of Page)"/>
        <w:docPartUnique/>
      </w:docPartObj>
    </w:sdtPr>
    <w:sdtEndPr>
      <w:rPr>
        <w:noProof/>
      </w:rPr>
    </w:sdtEndPr>
    <w:sdtContent>
      <w:p w14:paraId="1F4C892B" w14:textId="37CA88EC" w:rsidR="00264B5A" w:rsidRDefault="00264B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E85794" w14:textId="77777777" w:rsidR="00264B5A" w:rsidRDefault="00264B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7F72E7" w14:textId="77777777" w:rsidR="00264B5A" w:rsidRDefault="00264B5A" w:rsidP="00264B5A">
      <w:pPr>
        <w:spacing w:after="0" w:line="240" w:lineRule="auto"/>
      </w:pPr>
      <w:r>
        <w:separator/>
      </w:r>
    </w:p>
  </w:footnote>
  <w:footnote w:type="continuationSeparator" w:id="0">
    <w:p w14:paraId="2268E0F2" w14:textId="77777777" w:rsidR="00264B5A" w:rsidRDefault="00264B5A" w:rsidP="00264B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FA4642"/>
    <w:multiLevelType w:val="hybridMultilevel"/>
    <w:tmpl w:val="4F9E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CB7B9C"/>
    <w:multiLevelType w:val="hybridMultilevel"/>
    <w:tmpl w:val="46CA49F8"/>
    <w:lvl w:ilvl="0" w:tplc="A3E88132">
      <w:start w:val="1"/>
      <w:numFmt w:val="bullet"/>
      <w:lvlText w:val=""/>
      <w:lvlJc w:val="left"/>
      <w:pPr>
        <w:ind w:left="720" w:hanging="360"/>
      </w:pPr>
      <w:rPr>
        <w:rFonts w:ascii="Symbol" w:hAnsi="Symbol" w:hint="default"/>
        <w:color w:val="005EB8"/>
        <w:u w:color="005EB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B871EBF"/>
    <w:multiLevelType w:val="hybridMultilevel"/>
    <w:tmpl w:val="2FF41996"/>
    <w:lvl w:ilvl="0" w:tplc="08090001">
      <w:start w:val="1"/>
      <w:numFmt w:val="bullet"/>
      <w:lvlText w:val=""/>
      <w:lvlJc w:val="left"/>
      <w:pPr>
        <w:ind w:left="1572" w:hanging="720"/>
      </w:pPr>
      <w:rPr>
        <w:rFonts w:ascii="Symbol" w:hAnsi="Symbol" w:hint="default"/>
      </w:rPr>
    </w:lvl>
    <w:lvl w:ilvl="1" w:tplc="FFFFFFFF" w:tentative="1">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3" w15:restartNumberingAfterBreak="0">
    <w:nsid w:val="30E509AC"/>
    <w:multiLevelType w:val="hybridMultilevel"/>
    <w:tmpl w:val="13588DFE"/>
    <w:lvl w:ilvl="0" w:tplc="DEF60B48">
      <w:start w:val="1"/>
      <w:numFmt w:val="bullet"/>
      <w:pStyle w:val="QAbullet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65293D"/>
    <w:multiLevelType w:val="hybridMultilevel"/>
    <w:tmpl w:val="0B06381E"/>
    <w:lvl w:ilvl="0" w:tplc="B868207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26844FA"/>
    <w:multiLevelType w:val="hybridMultilevel"/>
    <w:tmpl w:val="DB66766E"/>
    <w:lvl w:ilvl="0" w:tplc="A3E88132">
      <w:start w:val="1"/>
      <w:numFmt w:val="bullet"/>
      <w:lvlText w:val=""/>
      <w:lvlJc w:val="left"/>
      <w:pPr>
        <w:ind w:left="720" w:hanging="360"/>
      </w:pPr>
      <w:rPr>
        <w:rFonts w:ascii="Symbol" w:hAnsi="Symbol" w:hint="default"/>
        <w:color w:val="005EB8"/>
        <w:u w:color="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18607C"/>
    <w:multiLevelType w:val="hybridMultilevel"/>
    <w:tmpl w:val="64823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E743090"/>
    <w:multiLevelType w:val="hybridMultilevel"/>
    <w:tmpl w:val="9E5A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1525FF"/>
    <w:multiLevelType w:val="hybridMultilevel"/>
    <w:tmpl w:val="7318C542"/>
    <w:lvl w:ilvl="0" w:tplc="A3E88132">
      <w:start w:val="1"/>
      <w:numFmt w:val="bullet"/>
      <w:lvlText w:val=""/>
      <w:lvlJc w:val="left"/>
      <w:pPr>
        <w:ind w:left="720" w:hanging="360"/>
      </w:pPr>
      <w:rPr>
        <w:rFonts w:ascii="Symbol" w:hAnsi="Symbol" w:hint="default"/>
        <w:color w:val="005EB8"/>
        <w:u w:color="005EB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6B00E96"/>
    <w:multiLevelType w:val="hybridMultilevel"/>
    <w:tmpl w:val="6FB8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F11EEA"/>
    <w:multiLevelType w:val="hybridMultilevel"/>
    <w:tmpl w:val="3C4ED366"/>
    <w:lvl w:ilvl="0" w:tplc="A3E88132">
      <w:start w:val="1"/>
      <w:numFmt w:val="bullet"/>
      <w:lvlText w:val=""/>
      <w:lvlJc w:val="left"/>
      <w:pPr>
        <w:ind w:left="1080" w:hanging="360"/>
      </w:pPr>
      <w:rPr>
        <w:rFonts w:ascii="Symbol" w:hAnsi="Symbol" w:hint="default"/>
        <w:color w:val="005EB8"/>
        <w:u w:color="005EB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651128957">
    <w:abstractNumId w:val="9"/>
  </w:num>
  <w:num w:numId="2" w16cid:durableId="656491769">
    <w:abstractNumId w:val="7"/>
  </w:num>
  <w:num w:numId="3" w16cid:durableId="1047994853">
    <w:abstractNumId w:val="1"/>
  </w:num>
  <w:num w:numId="4" w16cid:durableId="68960975">
    <w:abstractNumId w:val="10"/>
  </w:num>
  <w:num w:numId="5" w16cid:durableId="1309094246">
    <w:abstractNumId w:val="8"/>
  </w:num>
  <w:num w:numId="6" w16cid:durableId="1441103719">
    <w:abstractNumId w:val="5"/>
  </w:num>
  <w:num w:numId="7" w16cid:durableId="1353846668">
    <w:abstractNumId w:val="6"/>
  </w:num>
  <w:num w:numId="8" w16cid:durableId="707800724">
    <w:abstractNumId w:val="0"/>
  </w:num>
  <w:num w:numId="9" w16cid:durableId="807820212">
    <w:abstractNumId w:val="4"/>
  </w:num>
  <w:num w:numId="10" w16cid:durableId="1175073828">
    <w:abstractNumId w:val="2"/>
  </w:num>
  <w:num w:numId="11" w16cid:durableId="3595961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38D"/>
    <w:rsid w:val="00034DFC"/>
    <w:rsid w:val="000630EB"/>
    <w:rsid w:val="000704E1"/>
    <w:rsid w:val="00071770"/>
    <w:rsid w:val="000D04CF"/>
    <w:rsid w:val="000F565D"/>
    <w:rsid w:val="0011348E"/>
    <w:rsid w:val="0011425A"/>
    <w:rsid w:val="001262C5"/>
    <w:rsid w:val="00141BA1"/>
    <w:rsid w:val="00144F5E"/>
    <w:rsid w:val="001525DC"/>
    <w:rsid w:val="001F07C1"/>
    <w:rsid w:val="00240736"/>
    <w:rsid w:val="00264B5A"/>
    <w:rsid w:val="003828D4"/>
    <w:rsid w:val="00410B42"/>
    <w:rsid w:val="00443EF8"/>
    <w:rsid w:val="0045653B"/>
    <w:rsid w:val="004A49C4"/>
    <w:rsid w:val="004A564F"/>
    <w:rsid w:val="0055564B"/>
    <w:rsid w:val="005601BB"/>
    <w:rsid w:val="00570EE1"/>
    <w:rsid w:val="0058180E"/>
    <w:rsid w:val="005F7328"/>
    <w:rsid w:val="00634893"/>
    <w:rsid w:val="006C1DE5"/>
    <w:rsid w:val="006C55A7"/>
    <w:rsid w:val="00745CC4"/>
    <w:rsid w:val="007870A8"/>
    <w:rsid w:val="007C1CA2"/>
    <w:rsid w:val="007F34A5"/>
    <w:rsid w:val="00883EE2"/>
    <w:rsid w:val="008B25AD"/>
    <w:rsid w:val="008B411B"/>
    <w:rsid w:val="008E7F50"/>
    <w:rsid w:val="008F0DB7"/>
    <w:rsid w:val="00911B24"/>
    <w:rsid w:val="00983745"/>
    <w:rsid w:val="009D7B58"/>
    <w:rsid w:val="00A10726"/>
    <w:rsid w:val="00A138BA"/>
    <w:rsid w:val="00A16723"/>
    <w:rsid w:val="00A21233"/>
    <w:rsid w:val="00A82AD2"/>
    <w:rsid w:val="00AA127C"/>
    <w:rsid w:val="00AA3F2F"/>
    <w:rsid w:val="00AD19F7"/>
    <w:rsid w:val="00AD3F45"/>
    <w:rsid w:val="00AD4B17"/>
    <w:rsid w:val="00AF0441"/>
    <w:rsid w:val="00B10177"/>
    <w:rsid w:val="00BA1AA6"/>
    <w:rsid w:val="00BB7CF6"/>
    <w:rsid w:val="00BF6C47"/>
    <w:rsid w:val="00C02062"/>
    <w:rsid w:val="00C82F8A"/>
    <w:rsid w:val="00CF4EA0"/>
    <w:rsid w:val="00D30A0E"/>
    <w:rsid w:val="00D36011"/>
    <w:rsid w:val="00D6197B"/>
    <w:rsid w:val="00DA7C48"/>
    <w:rsid w:val="00DE3343"/>
    <w:rsid w:val="00E4309D"/>
    <w:rsid w:val="00E71ACE"/>
    <w:rsid w:val="00E946E9"/>
    <w:rsid w:val="00EB6D68"/>
    <w:rsid w:val="00F41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FE4E0"/>
  <w15:chartTrackingRefBased/>
  <w15:docId w15:val="{DCE3C92A-19CD-4321-A8DD-FE9F6AB7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link w:val="MainTitleChar"/>
    <w:qFormat/>
    <w:rsid w:val="0058180E"/>
    <w:pPr>
      <w:widowControl w:val="0"/>
      <w:spacing w:after="0" w:line="596" w:lineRule="exact"/>
      <w:ind w:left="20"/>
    </w:pPr>
    <w:rPr>
      <w:rFonts w:ascii="Arial Rounded MT Bold" w:hAnsi="Arial"/>
      <w:color w:val="0C99B9"/>
      <w:kern w:val="0"/>
      <w:sz w:val="56"/>
      <w14:ligatures w14:val="none"/>
    </w:rPr>
  </w:style>
  <w:style w:type="character" w:customStyle="1" w:styleId="MainTitleChar">
    <w:name w:val="Main Title Char"/>
    <w:basedOn w:val="DefaultParagraphFont"/>
    <w:link w:val="MainTitle"/>
    <w:rsid w:val="0058180E"/>
    <w:rPr>
      <w:rFonts w:ascii="Arial Rounded MT Bold" w:hAnsi="Arial"/>
      <w:color w:val="0C99B9"/>
      <w:kern w:val="0"/>
      <w:sz w:val="56"/>
      <w14:ligatures w14:val="none"/>
    </w:rPr>
  </w:style>
  <w:style w:type="paragraph" w:customStyle="1" w:styleId="Infofor">
    <w:name w:val="Info for"/>
    <w:basedOn w:val="Normal"/>
    <w:link w:val="InfoforChar"/>
    <w:uiPriority w:val="1"/>
    <w:qFormat/>
    <w:locked/>
    <w:rsid w:val="0058180E"/>
    <w:pPr>
      <w:widowControl w:val="0"/>
      <w:spacing w:before="313" w:after="0" w:line="493" w:lineRule="exact"/>
      <w:ind w:left="20"/>
    </w:pPr>
    <w:rPr>
      <w:rFonts w:ascii="Arial Rounded MT Bold" w:hAnsi="Arial"/>
      <w:color w:val="864F9F"/>
      <w:spacing w:val="-2"/>
      <w:sz w:val="44"/>
    </w:rPr>
  </w:style>
  <w:style w:type="character" w:customStyle="1" w:styleId="InfoforChar">
    <w:name w:val="Info for Char"/>
    <w:basedOn w:val="DefaultParagraphFont"/>
    <w:link w:val="Infofor"/>
    <w:uiPriority w:val="1"/>
    <w:rsid w:val="0058180E"/>
    <w:rPr>
      <w:rFonts w:ascii="Arial Rounded MT Bold" w:hAnsi="Arial"/>
      <w:color w:val="864F9F"/>
      <w:spacing w:val="-2"/>
      <w:sz w:val="44"/>
    </w:rPr>
  </w:style>
  <w:style w:type="paragraph" w:styleId="NormalWeb">
    <w:name w:val="Normal (Web)"/>
    <w:basedOn w:val="Normal"/>
    <w:link w:val="NormalWebChar"/>
    <w:uiPriority w:val="99"/>
    <w:unhideWhenUsed/>
    <w:rsid w:val="0058180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Subtitle">
    <w:name w:val="Sub title"/>
    <w:basedOn w:val="Normal"/>
    <w:link w:val="SubtitleChar"/>
    <w:uiPriority w:val="1"/>
    <w:qFormat/>
    <w:rsid w:val="0058180E"/>
    <w:pPr>
      <w:widowControl w:val="0"/>
      <w:spacing w:before="113" w:after="0" w:line="240" w:lineRule="auto"/>
      <w:ind w:left="20"/>
    </w:pPr>
    <w:rPr>
      <w:rFonts w:ascii="Arial Rounded MT Bold" w:hAnsi="Arial"/>
      <w:color w:val="864F9F"/>
      <w:kern w:val="0"/>
      <w:sz w:val="32"/>
      <w14:ligatures w14:val="none"/>
    </w:rPr>
  </w:style>
  <w:style w:type="character" w:customStyle="1" w:styleId="SubtitleChar">
    <w:name w:val="Sub title Char"/>
    <w:basedOn w:val="DefaultParagraphFont"/>
    <w:link w:val="Subtitle"/>
    <w:uiPriority w:val="1"/>
    <w:rsid w:val="0058180E"/>
    <w:rPr>
      <w:rFonts w:ascii="Arial Rounded MT Bold" w:hAnsi="Arial"/>
      <w:color w:val="864F9F"/>
      <w:kern w:val="0"/>
      <w:sz w:val="32"/>
      <w14:ligatures w14:val="none"/>
    </w:rPr>
  </w:style>
  <w:style w:type="character" w:styleId="Hyperlink">
    <w:name w:val="Hyperlink"/>
    <w:basedOn w:val="DefaultParagraphFont"/>
    <w:uiPriority w:val="99"/>
    <w:unhideWhenUsed/>
    <w:rsid w:val="004A49C4"/>
    <w:rPr>
      <w:color w:val="0563C1" w:themeColor="hyperlink"/>
      <w:u w:val="single"/>
    </w:rPr>
  </w:style>
  <w:style w:type="character" w:styleId="UnresolvedMention">
    <w:name w:val="Unresolved Mention"/>
    <w:basedOn w:val="DefaultParagraphFont"/>
    <w:uiPriority w:val="99"/>
    <w:semiHidden/>
    <w:unhideWhenUsed/>
    <w:rsid w:val="004A49C4"/>
    <w:rPr>
      <w:color w:val="605E5C"/>
      <w:shd w:val="clear" w:color="auto" w:fill="E1DFDD"/>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CF4EA0"/>
    <w:pPr>
      <w:spacing w:after="0" w:line="240" w:lineRule="auto"/>
      <w:ind w:left="720"/>
      <w:contextualSpacing/>
    </w:pPr>
    <w:rPr>
      <w:rFonts w:eastAsiaTheme="minorEastAsia"/>
      <w:kern w:val="0"/>
      <w:sz w:val="24"/>
      <w:szCs w:val="24"/>
      <w:lang w:val="en-US"/>
      <w14:ligatures w14:val="non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CF4EA0"/>
    <w:rPr>
      <w:rFonts w:eastAsiaTheme="minorEastAsia"/>
      <w:kern w:val="0"/>
      <w:sz w:val="24"/>
      <w:szCs w:val="24"/>
      <w:lang w:val="en-US"/>
      <w14:ligatures w14:val="none"/>
    </w:rPr>
  </w:style>
  <w:style w:type="paragraph" w:styleId="NoSpacing">
    <w:name w:val="No Spacing"/>
    <w:link w:val="NoSpacingChar"/>
    <w:uiPriority w:val="1"/>
    <w:qFormat/>
    <w:rsid w:val="00CF4EA0"/>
    <w:pPr>
      <w:spacing w:after="0" w:line="240" w:lineRule="auto"/>
    </w:pPr>
    <w:rPr>
      <w:kern w:val="0"/>
      <w14:ligatures w14:val="none"/>
    </w:rPr>
  </w:style>
  <w:style w:type="character" w:customStyle="1" w:styleId="NoSpacingChar">
    <w:name w:val="No Spacing Char"/>
    <w:link w:val="NoSpacing"/>
    <w:uiPriority w:val="1"/>
    <w:locked/>
    <w:rsid w:val="00CF4EA0"/>
    <w:rPr>
      <w:kern w:val="0"/>
      <w14:ligatures w14:val="none"/>
    </w:rPr>
  </w:style>
  <w:style w:type="character" w:customStyle="1" w:styleId="s1ppyq">
    <w:name w:val="s1ppyq"/>
    <w:basedOn w:val="DefaultParagraphFont"/>
    <w:rsid w:val="00144F5E"/>
  </w:style>
  <w:style w:type="character" w:customStyle="1" w:styleId="normaltextrun">
    <w:name w:val="normaltextrun"/>
    <w:basedOn w:val="DefaultParagraphFont"/>
    <w:rsid w:val="00144F5E"/>
  </w:style>
  <w:style w:type="character" w:customStyle="1" w:styleId="Strong1">
    <w:name w:val="Strong1"/>
    <w:uiPriority w:val="1"/>
    <w:unhideWhenUsed/>
    <w:qFormat/>
    <w:rsid w:val="007870A8"/>
    <w:rPr>
      <w:rFonts w:ascii="Calibri"/>
      <w:b/>
    </w:rPr>
  </w:style>
  <w:style w:type="paragraph" w:customStyle="1" w:styleId="Default">
    <w:name w:val="Default"/>
    <w:rsid w:val="00DA7C48"/>
    <w:pPr>
      <w:autoSpaceDE w:val="0"/>
      <w:autoSpaceDN w:val="0"/>
      <w:adjustRightInd w:val="0"/>
      <w:spacing w:after="0" w:line="240" w:lineRule="auto"/>
    </w:pPr>
    <w:rPr>
      <w:rFonts w:ascii="Arial" w:hAnsi="Arial" w:cs="Arial"/>
      <w:color w:val="000000"/>
      <w:kern w:val="0"/>
      <w:sz w:val="24"/>
      <w:szCs w:val="24"/>
      <w14:ligatures w14:val="none"/>
    </w:rPr>
  </w:style>
  <w:style w:type="paragraph" w:customStyle="1" w:styleId="Normal1">
    <w:name w:val="Normal1"/>
    <w:basedOn w:val="Normal"/>
    <w:uiPriority w:val="1"/>
    <w:unhideWhenUsed/>
    <w:qFormat/>
    <w:rsid w:val="00DA7C48"/>
    <w:rPr>
      <w:rFonts w:ascii="Calibri" w:eastAsiaTheme="minorEastAsia"/>
      <w:lang w:eastAsia="en-GB"/>
    </w:rPr>
  </w:style>
  <w:style w:type="paragraph" w:customStyle="1" w:styleId="xmsonormal">
    <w:name w:val="x_msonormal"/>
    <w:basedOn w:val="Normal"/>
    <w:rsid w:val="00AD3F45"/>
    <w:pPr>
      <w:spacing w:before="100" w:beforeAutospacing="1" w:after="100" w:afterAutospacing="1" w:line="240" w:lineRule="auto"/>
    </w:pPr>
    <w:rPr>
      <w:rFonts w:ascii="Calibri" w:hAnsi="Calibri" w:cs="Calibri"/>
      <w:kern w:val="0"/>
      <w:lang w:eastAsia="en-GB"/>
      <w14:ligatures w14:val="none"/>
    </w:rPr>
  </w:style>
  <w:style w:type="paragraph" w:customStyle="1" w:styleId="Heading2">
    <w:name w:val="Heading2"/>
    <w:basedOn w:val="Normal1"/>
    <w:next w:val="Normal1"/>
    <w:uiPriority w:val="1"/>
    <w:unhideWhenUsed/>
    <w:qFormat/>
    <w:rsid w:val="00E71ACE"/>
    <w:pPr>
      <w:keepNext/>
      <w:spacing w:before="40" w:after="0"/>
      <w:outlineLvl w:val="1"/>
    </w:pPr>
    <w:rPr>
      <w:rFonts w:ascii="Calibri Light"/>
      <w:color w:val="4472C4" w:themeColor="accent1"/>
      <w:sz w:val="26"/>
    </w:rPr>
  </w:style>
  <w:style w:type="paragraph" w:styleId="Header">
    <w:name w:val="header"/>
    <w:basedOn w:val="Normal"/>
    <w:link w:val="HeaderChar"/>
    <w:uiPriority w:val="99"/>
    <w:unhideWhenUsed/>
    <w:rsid w:val="00264B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B5A"/>
  </w:style>
  <w:style w:type="paragraph" w:styleId="Footer">
    <w:name w:val="footer"/>
    <w:basedOn w:val="Normal"/>
    <w:link w:val="FooterChar"/>
    <w:uiPriority w:val="99"/>
    <w:unhideWhenUsed/>
    <w:rsid w:val="00264B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B5A"/>
  </w:style>
  <w:style w:type="character" w:styleId="Strong">
    <w:name w:val="Strong"/>
    <w:basedOn w:val="DefaultParagraphFont"/>
    <w:uiPriority w:val="22"/>
    <w:qFormat/>
    <w:rsid w:val="000704E1"/>
    <w:rPr>
      <w:b/>
      <w:bCs/>
    </w:rPr>
  </w:style>
  <w:style w:type="paragraph" w:customStyle="1" w:styleId="QATitle">
    <w:name w:val="QA Title"/>
    <w:basedOn w:val="MainTitle"/>
    <w:link w:val="QATitleChar"/>
    <w:qFormat/>
    <w:rsid w:val="000F565D"/>
    <w:pPr>
      <w:spacing w:line="240" w:lineRule="auto"/>
      <w:ind w:left="-284"/>
    </w:pPr>
    <w:rPr>
      <w:rFonts w:hAnsi="Arial Rounded MT Bold" w:cs="Arial"/>
      <w:sz w:val="48"/>
      <w:szCs w:val="48"/>
    </w:rPr>
  </w:style>
  <w:style w:type="paragraph" w:customStyle="1" w:styleId="QABodyText">
    <w:name w:val="QA Body Text"/>
    <w:basedOn w:val="NormalWeb"/>
    <w:link w:val="QABodyTextChar"/>
    <w:qFormat/>
    <w:rsid w:val="000F565D"/>
    <w:pPr>
      <w:shd w:val="clear" w:color="auto" w:fill="FFFFFF"/>
      <w:spacing w:before="0" w:beforeAutospacing="0" w:after="0" w:afterAutospacing="0"/>
      <w:ind w:left="-284"/>
      <w:textAlignment w:val="baseline"/>
    </w:pPr>
    <w:rPr>
      <w:rFonts w:ascii="Arial" w:hAnsi="Arial" w:cs="Arial"/>
    </w:rPr>
  </w:style>
  <w:style w:type="character" w:customStyle="1" w:styleId="QATitleChar">
    <w:name w:val="QA Title Char"/>
    <w:basedOn w:val="MainTitleChar"/>
    <w:link w:val="QATitle"/>
    <w:rsid w:val="000F565D"/>
    <w:rPr>
      <w:rFonts w:ascii="Arial Rounded MT Bold" w:hAnsi="Arial Rounded MT Bold" w:cs="Arial"/>
      <w:color w:val="0C99B9"/>
      <w:kern w:val="0"/>
      <w:sz w:val="48"/>
      <w:szCs w:val="48"/>
      <w14:ligatures w14:val="none"/>
    </w:rPr>
  </w:style>
  <w:style w:type="paragraph" w:customStyle="1" w:styleId="QAHeading">
    <w:name w:val="QA Heading"/>
    <w:basedOn w:val="Subtitle"/>
    <w:link w:val="QAHeadingChar"/>
    <w:qFormat/>
    <w:rsid w:val="000F565D"/>
    <w:pPr>
      <w:spacing w:before="0"/>
      <w:ind w:left="-284"/>
    </w:pPr>
    <w:rPr>
      <w:rFonts w:hAnsi="Arial Rounded MT Bold" w:cs="Arial"/>
      <w:sz w:val="36"/>
      <w:szCs w:val="36"/>
    </w:rPr>
  </w:style>
  <w:style w:type="character" w:customStyle="1" w:styleId="NormalWebChar">
    <w:name w:val="Normal (Web) Char"/>
    <w:basedOn w:val="DefaultParagraphFont"/>
    <w:link w:val="NormalWeb"/>
    <w:uiPriority w:val="99"/>
    <w:rsid w:val="000F565D"/>
    <w:rPr>
      <w:rFonts w:ascii="Times New Roman" w:eastAsia="Times New Roman" w:hAnsi="Times New Roman" w:cs="Times New Roman"/>
      <w:kern w:val="0"/>
      <w:sz w:val="24"/>
      <w:szCs w:val="24"/>
      <w:lang w:eastAsia="en-GB"/>
      <w14:ligatures w14:val="none"/>
    </w:rPr>
  </w:style>
  <w:style w:type="character" w:customStyle="1" w:styleId="QABodyTextChar">
    <w:name w:val="QA Body Text Char"/>
    <w:basedOn w:val="NormalWebChar"/>
    <w:link w:val="QABodyText"/>
    <w:rsid w:val="000F565D"/>
    <w:rPr>
      <w:rFonts w:ascii="Arial" w:eastAsia="Times New Roman" w:hAnsi="Arial" w:cs="Arial"/>
      <w:kern w:val="0"/>
      <w:sz w:val="24"/>
      <w:szCs w:val="24"/>
      <w:shd w:val="clear" w:color="auto" w:fill="FFFFFF"/>
      <w:lang w:eastAsia="en-GB"/>
      <w14:ligatures w14:val="none"/>
    </w:rPr>
  </w:style>
  <w:style w:type="paragraph" w:customStyle="1" w:styleId="QASubheading">
    <w:name w:val="QA Sub heading"/>
    <w:basedOn w:val="Normal"/>
    <w:link w:val="QASubheadingChar"/>
    <w:qFormat/>
    <w:rsid w:val="00D6197B"/>
    <w:pPr>
      <w:spacing w:after="0" w:line="240" w:lineRule="auto"/>
    </w:pPr>
    <w:rPr>
      <w:rFonts w:ascii="Arial" w:hAnsi="Arial" w:cs="Arial"/>
      <w:b/>
      <w:bCs/>
      <w:sz w:val="24"/>
      <w:szCs w:val="24"/>
    </w:rPr>
  </w:style>
  <w:style w:type="character" w:customStyle="1" w:styleId="QAHeadingChar">
    <w:name w:val="QA Heading Char"/>
    <w:basedOn w:val="SubtitleChar"/>
    <w:link w:val="QAHeading"/>
    <w:rsid w:val="000F565D"/>
    <w:rPr>
      <w:rFonts w:ascii="Arial Rounded MT Bold" w:hAnsi="Arial Rounded MT Bold" w:cs="Arial"/>
      <w:color w:val="864F9F"/>
      <w:kern w:val="0"/>
      <w:sz w:val="36"/>
      <w:szCs w:val="36"/>
      <w14:ligatures w14:val="none"/>
    </w:rPr>
  </w:style>
  <w:style w:type="paragraph" w:customStyle="1" w:styleId="QAbulletedtext">
    <w:name w:val="QA bulleted text"/>
    <w:basedOn w:val="QABodyText"/>
    <w:link w:val="QAbulletedtextChar"/>
    <w:qFormat/>
    <w:rsid w:val="00AA3F2F"/>
    <w:pPr>
      <w:numPr>
        <w:numId w:val="11"/>
      </w:numPr>
      <w:ind w:left="360"/>
    </w:pPr>
  </w:style>
  <w:style w:type="character" w:customStyle="1" w:styleId="QASubheadingChar">
    <w:name w:val="QA Sub heading Char"/>
    <w:basedOn w:val="DefaultParagraphFont"/>
    <w:link w:val="QASubheading"/>
    <w:rsid w:val="00D6197B"/>
    <w:rPr>
      <w:rFonts w:ascii="Arial" w:hAnsi="Arial" w:cs="Arial"/>
      <w:b/>
      <w:bCs/>
      <w:sz w:val="24"/>
      <w:szCs w:val="24"/>
    </w:rPr>
  </w:style>
  <w:style w:type="character" w:customStyle="1" w:styleId="QAbulletedtextChar">
    <w:name w:val="QA bulleted text Char"/>
    <w:basedOn w:val="QABodyTextChar"/>
    <w:link w:val="QAbulletedtext"/>
    <w:rsid w:val="00AA3F2F"/>
    <w:rPr>
      <w:rFonts w:ascii="Arial" w:eastAsia="Times New Roman" w:hAnsi="Arial" w:cs="Arial"/>
      <w:kern w:val="0"/>
      <w:sz w:val="24"/>
      <w:szCs w:val="24"/>
      <w:shd w:val="clear" w:color="auto" w:fill="FFFFFF"/>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icspart.nhs.uk/about/what-we-do/" TargetMode="Externa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hyperlink" Target="https://www.leicspart.nhs.uk/about/what-we-do/"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07de5b01-504d-438c-afa2-f524a2bebeb5@GBRP265.PROD.OUTLOOK.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LPT.feedback@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8</Pages>
  <Words>3665</Words>
  <Characters>20895</Characters>
  <Application>Microsoft Office Word</Application>
  <DocSecurity>0</DocSecurity>
  <Lines>174</Lines>
  <Paragraphs>49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Company/>
  <LinksUpToDate>false</LinksUpToDate>
  <CharactersWithSpaces>24511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Bond</dc:creator>
  <cp:keywords/>
  <dc:description/>
  <cp:lastModifiedBy>BOND, Lindsey (LEICESTERSHIRE PARTNERSHIP NHS TRUST)</cp:lastModifiedBy>
  <cp:revision>7</cp:revision>
  <dcterms:created xsi:type="dcterms:W3CDTF">2025-08-05T13:04:00Z</dcterms:created>
  <dcterms:modified xsi:type="dcterms:W3CDTF">2025-08-05T14:26:00Z</dcterms:modified>
</cp:coreProperties>
</file>